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" w:space="0" w:color="A7B4BE"/>
          <w:bottom w:val="single" w:sz="2" w:space="0" w:color="A7B4BE"/>
          <w:insideH w:val="single" w:sz="2" w:space="0" w:color="A7B4BE"/>
          <w:insideV w:val="single" w:sz="2" w:space="0" w:color="A7B4B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49"/>
      </w:tblGrid>
      <w:tr w:rsidR="006539DD" w:rsidRPr="006539DD" w14:paraId="1682A969" w14:textId="77777777" w:rsidTr="00CE5290">
        <w:trPr>
          <w:trHeight w:val="499"/>
        </w:trPr>
        <w:tc>
          <w:tcPr>
            <w:tcW w:w="9026" w:type="dxa"/>
            <w:gridSpan w:val="2"/>
            <w:tcBorders>
              <w:top w:val="nil"/>
              <w:bottom w:val="single" w:sz="2" w:space="0" w:color="E5E7E7"/>
            </w:tcBorders>
            <w:shd w:val="clear" w:color="auto" w:fill="E5E7E7"/>
            <w:vAlign w:val="center"/>
          </w:tcPr>
          <w:p w14:paraId="11E4EDC7" w14:textId="73234249" w:rsidR="006539DD" w:rsidRPr="006539DD" w:rsidRDefault="006539DD" w:rsidP="008F1313">
            <w:pPr>
              <w:spacing w:before="240" w:after="120"/>
              <w:outlineLvl w:val="1"/>
              <w:rPr>
                <w:rFonts w:eastAsia="Times New Roman" w:cs="Times New Roman"/>
                <w:b/>
                <w:color w:val="354756"/>
                <w:spacing w:val="-6"/>
                <w:sz w:val="32"/>
                <w:szCs w:val="26"/>
                <w:lang w:eastAsia="en-AU"/>
              </w:rPr>
            </w:pPr>
            <w:r w:rsidRPr="006539DD">
              <w:rPr>
                <w:rFonts w:eastAsia="Times New Roman" w:cs="Times New Roman"/>
                <w:b/>
                <w:color w:val="354756"/>
                <w:spacing w:val="-6"/>
                <w:sz w:val="32"/>
                <w:szCs w:val="26"/>
                <w:lang w:eastAsia="en-AU"/>
              </w:rPr>
              <w:t>Position details</w:t>
            </w:r>
          </w:p>
        </w:tc>
      </w:tr>
      <w:tr w:rsidR="006539DD" w:rsidRPr="006539DD" w14:paraId="3F77BA3E" w14:textId="77777777" w:rsidTr="00CE5290">
        <w:trPr>
          <w:trHeight w:val="508"/>
        </w:trPr>
        <w:tc>
          <w:tcPr>
            <w:tcW w:w="2977" w:type="dxa"/>
            <w:tcBorders>
              <w:top w:val="single" w:sz="2" w:space="0" w:color="E5E7E7"/>
              <w:bottom w:val="single" w:sz="2" w:space="0" w:color="E5E7E7"/>
              <w:right w:val="nil"/>
            </w:tcBorders>
            <w:shd w:val="clear" w:color="auto" w:fill="auto"/>
            <w:vAlign w:val="center"/>
          </w:tcPr>
          <w:p w14:paraId="2DA9EAE0" w14:textId="77777777" w:rsidR="006539DD" w:rsidRPr="006539DD" w:rsidRDefault="006539DD" w:rsidP="006539DD">
            <w:pPr>
              <w:spacing w:before="240" w:after="0"/>
              <w:ind w:left="113"/>
              <w:outlineLvl w:val="2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</w:pPr>
            <w:r w:rsidRPr="006539DD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>Job reference</w:t>
            </w:r>
          </w:p>
        </w:tc>
        <w:sdt>
          <w:sdtPr>
            <w:rPr>
              <w:rFonts w:ascii="Calibri Light" w:eastAsiaTheme="minorEastAsia" w:hAnsi="Calibri Light"/>
              <w:sz w:val="24"/>
              <w:szCs w:val="24"/>
              <w:lang w:eastAsia="en-AU"/>
            </w:rPr>
            <w:alias w:val="Job Reference"/>
            <w:tag w:val="Job Reference"/>
            <w:id w:val="1534464356"/>
            <w:placeholder>
              <w:docPart w:val="99D9333EFA5C4FC2ADAF043A550CE0EF"/>
            </w:placeholder>
          </w:sdtPr>
          <w:sdtEndPr/>
          <w:sdtContent>
            <w:tc>
              <w:tcPr>
                <w:tcW w:w="6049" w:type="dxa"/>
                <w:tcBorders>
                  <w:top w:val="single" w:sz="2" w:space="0" w:color="E5E7E7"/>
                  <w:left w:val="nil"/>
                  <w:bottom w:val="single" w:sz="2" w:space="0" w:color="E5E7E7"/>
                </w:tcBorders>
                <w:shd w:val="clear" w:color="auto" w:fill="auto"/>
                <w:vAlign w:val="center"/>
              </w:tcPr>
              <w:p w14:paraId="6AA46306" w14:textId="01FDE16A" w:rsidR="006539DD" w:rsidRPr="006539DD" w:rsidRDefault="00194BCD" w:rsidP="00D807AB">
                <w:pPr>
                  <w:spacing w:before="80" w:after="80"/>
                  <w:rPr>
                    <w:rFonts w:ascii="Calibri Light" w:eastAsiaTheme="minorEastAsia" w:hAnsi="Calibri Light"/>
                    <w:sz w:val="24"/>
                    <w:szCs w:val="24"/>
                    <w:lang w:eastAsia="en-AU"/>
                  </w:rPr>
                </w:pPr>
                <w:r>
                  <w:rPr>
                    <w:rFonts w:ascii="Calibri Light" w:eastAsiaTheme="minorEastAsia" w:hAnsi="Calibri Light"/>
                    <w:sz w:val="24"/>
                    <w:szCs w:val="24"/>
                    <w:lang w:eastAsia="en-AU"/>
                  </w:rPr>
                  <w:t xml:space="preserve">  </w:t>
                </w:r>
                <w:r w:rsidR="009159EB">
                  <w:rPr>
                    <w:rFonts w:ascii="Calibri Light" w:eastAsiaTheme="minorEastAsia" w:hAnsi="Calibri Light"/>
                    <w:sz w:val="24"/>
                    <w:szCs w:val="24"/>
                    <w:lang w:eastAsia="en-AU"/>
                  </w:rPr>
                  <w:t>IGTO 00</w:t>
                </w:r>
                <w:r w:rsidR="00121BDA">
                  <w:rPr>
                    <w:rFonts w:ascii="Calibri Light" w:eastAsiaTheme="minorEastAsia" w:hAnsi="Calibri Light"/>
                    <w:sz w:val="24"/>
                    <w:szCs w:val="24"/>
                    <w:lang w:eastAsia="en-AU"/>
                  </w:rPr>
                  <w:t>4</w:t>
                </w:r>
                <w:r w:rsidR="009159EB">
                  <w:rPr>
                    <w:rFonts w:ascii="Calibri Light" w:eastAsiaTheme="minorEastAsia" w:hAnsi="Calibri Light"/>
                    <w:sz w:val="24"/>
                    <w:szCs w:val="24"/>
                    <w:lang w:eastAsia="en-AU"/>
                  </w:rPr>
                  <w:t>-202</w:t>
                </w:r>
                <w:r w:rsidR="00F90B9C">
                  <w:rPr>
                    <w:rFonts w:ascii="Calibri Light" w:eastAsiaTheme="minorEastAsia" w:hAnsi="Calibri Light"/>
                    <w:sz w:val="24"/>
                    <w:szCs w:val="24"/>
                    <w:lang w:eastAsia="en-AU"/>
                  </w:rPr>
                  <w:t>4</w:t>
                </w:r>
              </w:p>
            </w:tc>
          </w:sdtContent>
        </w:sdt>
      </w:tr>
      <w:tr w:rsidR="006539DD" w:rsidRPr="006539DD" w14:paraId="3D702F6B" w14:textId="77777777" w:rsidTr="00CE5290">
        <w:trPr>
          <w:trHeight w:val="508"/>
        </w:trPr>
        <w:tc>
          <w:tcPr>
            <w:tcW w:w="2977" w:type="dxa"/>
            <w:tcBorders>
              <w:top w:val="single" w:sz="2" w:space="0" w:color="E5E7E7"/>
              <w:bottom w:val="single" w:sz="2" w:space="0" w:color="E5E7E7"/>
              <w:right w:val="nil"/>
            </w:tcBorders>
            <w:shd w:val="clear" w:color="auto" w:fill="auto"/>
            <w:vAlign w:val="center"/>
          </w:tcPr>
          <w:p w14:paraId="6F30A6ED" w14:textId="77777777" w:rsidR="006539DD" w:rsidRPr="006539DD" w:rsidRDefault="006539DD" w:rsidP="006539DD">
            <w:pPr>
              <w:spacing w:before="240" w:after="0"/>
              <w:ind w:left="113"/>
              <w:outlineLvl w:val="2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</w:pPr>
            <w:r w:rsidRPr="006539DD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>Position title</w:t>
            </w:r>
          </w:p>
        </w:tc>
        <w:sdt>
          <w:sdtPr>
            <w:rPr>
              <w:rFonts w:ascii="Calibri Light" w:eastAsiaTheme="minorEastAsia" w:hAnsi="Calibri Light"/>
              <w:sz w:val="24"/>
              <w:szCs w:val="24"/>
              <w:lang w:eastAsia="en-AU"/>
            </w:rPr>
            <w:id w:val="744460054"/>
            <w:placeholder>
              <w:docPart w:val="EB9CB687ED3B4757A58870C09DB5A339"/>
            </w:placeholder>
          </w:sdtPr>
          <w:sdtEndPr/>
          <w:sdtContent>
            <w:tc>
              <w:tcPr>
                <w:tcW w:w="6049" w:type="dxa"/>
                <w:tcBorders>
                  <w:top w:val="single" w:sz="2" w:space="0" w:color="E5E7E7"/>
                  <w:left w:val="nil"/>
                  <w:bottom w:val="single" w:sz="2" w:space="0" w:color="E5E7E7"/>
                </w:tcBorders>
                <w:shd w:val="clear" w:color="auto" w:fill="auto"/>
                <w:vAlign w:val="center"/>
              </w:tcPr>
              <w:p w14:paraId="3880BA19" w14:textId="31E49599" w:rsidR="006539DD" w:rsidRPr="006539DD" w:rsidRDefault="00121BDA" w:rsidP="00384551">
                <w:pPr>
                  <w:spacing w:before="80" w:after="80"/>
                  <w:ind w:left="113"/>
                  <w:rPr>
                    <w:rFonts w:ascii="Calibri Light" w:eastAsiaTheme="minorEastAsia" w:hAnsi="Calibri Light"/>
                    <w:sz w:val="24"/>
                    <w:szCs w:val="24"/>
                    <w:lang w:eastAsia="en-AU"/>
                  </w:rPr>
                </w:pPr>
                <w:r>
                  <w:rPr>
                    <w:rFonts w:ascii="Calibri Light" w:eastAsiaTheme="minorEastAsia" w:hAnsi="Calibri Light"/>
                    <w:sz w:val="24"/>
                    <w:szCs w:val="24"/>
                    <w:lang w:eastAsia="en-AU"/>
                  </w:rPr>
                  <w:t xml:space="preserve">Disputes </w:t>
                </w:r>
                <w:r w:rsidR="00AF7029">
                  <w:rPr>
                    <w:rFonts w:ascii="Calibri Light" w:eastAsiaTheme="minorEastAsia" w:hAnsi="Calibri Light"/>
                    <w:sz w:val="24"/>
                    <w:szCs w:val="24"/>
                    <w:lang w:eastAsia="en-AU"/>
                  </w:rPr>
                  <w:t>Officer</w:t>
                </w:r>
              </w:p>
            </w:tc>
          </w:sdtContent>
        </w:sdt>
      </w:tr>
      <w:tr w:rsidR="006539DD" w:rsidRPr="006539DD" w14:paraId="6B5EC782" w14:textId="77777777" w:rsidTr="00CE5290">
        <w:trPr>
          <w:trHeight w:val="348"/>
        </w:trPr>
        <w:tc>
          <w:tcPr>
            <w:tcW w:w="2977" w:type="dxa"/>
            <w:tcBorders>
              <w:top w:val="single" w:sz="2" w:space="0" w:color="E5E7E7"/>
              <w:bottom w:val="single" w:sz="2" w:space="0" w:color="E5E7E7"/>
              <w:right w:val="nil"/>
            </w:tcBorders>
            <w:shd w:val="clear" w:color="auto" w:fill="auto"/>
            <w:vAlign w:val="center"/>
          </w:tcPr>
          <w:p w14:paraId="13D7E9A6" w14:textId="77777777" w:rsidR="006539DD" w:rsidRPr="006539DD" w:rsidRDefault="006539DD" w:rsidP="006539DD">
            <w:pPr>
              <w:spacing w:before="240" w:after="0"/>
              <w:ind w:left="113"/>
              <w:outlineLvl w:val="2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</w:pPr>
            <w:r w:rsidRPr="006539DD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 xml:space="preserve">Classification </w:t>
            </w:r>
          </w:p>
        </w:tc>
        <w:tc>
          <w:tcPr>
            <w:tcW w:w="6049" w:type="dxa"/>
            <w:tcBorders>
              <w:top w:val="single" w:sz="2" w:space="0" w:color="E5E7E7"/>
              <w:left w:val="nil"/>
              <w:bottom w:val="single" w:sz="2" w:space="0" w:color="E5E7E7"/>
            </w:tcBorders>
            <w:shd w:val="clear" w:color="auto" w:fill="auto"/>
            <w:vAlign w:val="center"/>
          </w:tcPr>
          <w:p w14:paraId="5D2B4D9C" w14:textId="7D107EAB" w:rsidR="006539DD" w:rsidRPr="00F3358E" w:rsidRDefault="00B55678" w:rsidP="00FF7317">
            <w:pPr>
              <w:spacing w:before="80" w:after="80"/>
              <w:ind w:left="113"/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</w:pPr>
            <w:sdt>
              <w:sdtPr>
                <w:rPr>
                  <w:rFonts w:ascii="Calibri Light" w:eastAsiaTheme="minorEastAsia" w:hAnsi="Calibri Light" w:cs="Calibri Light"/>
                  <w:sz w:val="24"/>
                  <w:szCs w:val="24"/>
                  <w:lang w:eastAsia="en-AU"/>
                </w:rPr>
                <w:alias w:val="Classification"/>
                <w:tag w:val="Choose classification"/>
                <w:id w:val="1619493977"/>
                <w:placeholder>
                  <w:docPart w:val="2E8F8A7E4B49481B98E0EE45A971B2F8"/>
                </w:placeholder>
                <w:dropDownList>
                  <w:listItem w:displayText="Choose classification" w:value="Choose classification"/>
                  <w:listItem w:displayText="APS Level 1" w:value="APS Level 1"/>
                  <w:listItem w:displayText="APS Level 2" w:value="APS Level 2"/>
                  <w:listItem w:displayText="APS Level 3" w:value="APS Level 3"/>
                  <w:listItem w:displayText="APS Level 4" w:value="APS Level 4"/>
                  <w:listItem w:displayText="APS Level 5" w:value="APS Level 5"/>
                  <w:listItem w:displayText="APS Level 6" w:value="APS Level 6"/>
                  <w:listItem w:displayText="Executive Level 1" w:value="Executive Level 1"/>
                  <w:listItem w:displayText="Executive Level 2" w:value="Executive Level 2"/>
                </w:dropDownList>
              </w:sdtPr>
              <w:sdtEndPr/>
              <w:sdtContent>
                <w:r w:rsidR="00FA0558">
                  <w:rPr>
                    <w:rFonts w:ascii="Calibri Light" w:eastAsiaTheme="minorEastAsia" w:hAnsi="Calibri Light" w:cs="Calibri Light"/>
                    <w:sz w:val="24"/>
                    <w:szCs w:val="24"/>
                    <w:lang w:eastAsia="en-AU"/>
                  </w:rPr>
                  <w:t>APS Level 5</w:t>
                </w:r>
              </w:sdtContent>
            </w:sdt>
            <w:r w:rsidR="00C35D13" w:rsidRPr="00F3358E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 IGTO (</w:t>
            </w:r>
            <w:r w:rsidR="006539DD" w:rsidRPr="00F3358E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$</w:t>
            </w:r>
            <w:r w:rsidR="00FA0558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86,932</w:t>
            </w:r>
            <w:r w:rsidR="00384551" w:rsidRPr="00F3358E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– </w:t>
            </w:r>
            <w:r w:rsidR="00D016D2" w:rsidRPr="00F3358E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$</w:t>
            </w:r>
            <w:r w:rsidR="00FA0558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92,497</w:t>
            </w:r>
            <w:r w:rsidR="00B7410B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 </w:t>
            </w:r>
            <w:r w:rsidR="006539DD" w:rsidRPr="00F3358E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per annum</w:t>
            </w:r>
            <w:r w:rsidR="00F3358E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)</w:t>
            </w:r>
          </w:p>
          <w:p w14:paraId="614D3E60" w14:textId="3991B3DA" w:rsidR="006539DD" w:rsidRPr="007150ED" w:rsidRDefault="006539DD" w:rsidP="00C57F13">
            <w:pPr>
              <w:spacing w:before="80" w:after="80"/>
              <w:ind w:left="113"/>
              <w:rPr>
                <w:rFonts w:ascii="Calibri Light" w:eastAsiaTheme="minorEastAsia" w:hAnsi="Calibri Light"/>
                <w:i/>
                <w:sz w:val="24"/>
                <w:szCs w:val="24"/>
                <w:lang w:eastAsia="en-AU"/>
              </w:rPr>
            </w:pPr>
            <w:r w:rsidRPr="006539D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+ attractive employer superannuation</w:t>
            </w:r>
            <w:r w:rsidR="00C57F13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)</w:t>
            </w:r>
            <w:r w:rsidR="00194BC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</w:t>
            </w:r>
            <w:r w:rsidR="00C57F13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under the </w:t>
            </w:r>
            <w:r w:rsidR="00C57F13">
              <w:rPr>
                <w:rFonts w:ascii="Calibri Light" w:eastAsiaTheme="minorEastAsia" w:hAnsi="Calibri Light"/>
                <w:i/>
                <w:sz w:val="24"/>
                <w:szCs w:val="24"/>
                <w:lang w:eastAsia="en-AU"/>
              </w:rPr>
              <w:t>20</w:t>
            </w:r>
            <w:r w:rsidR="002C052C">
              <w:rPr>
                <w:rFonts w:ascii="Calibri Light" w:eastAsiaTheme="minorEastAsia" w:hAnsi="Calibri Light"/>
                <w:i/>
                <w:sz w:val="24"/>
                <w:szCs w:val="24"/>
                <w:lang w:eastAsia="en-AU"/>
              </w:rPr>
              <w:t>24</w:t>
            </w:r>
            <w:r w:rsidR="00C57F13">
              <w:rPr>
                <w:rFonts w:ascii="Calibri Light" w:eastAsiaTheme="minorEastAsia" w:hAnsi="Calibri Light"/>
                <w:i/>
                <w:sz w:val="24"/>
                <w:szCs w:val="24"/>
                <w:lang w:eastAsia="en-AU"/>
              </w:rPr>
              <w:t>-2</w:t>
            </w:r>
            <w:r w:rsidR="004118E4">
              <w:rPr>
                <w:rFonts w:ascii="Calibri Light" w:eastAsiaTheme="minorEastAsia" w:hAnsi="Calibri Light"/>
                <w:i/>
                <w:sz w:val="24"/>
                <w:szCs w:val="24"/>
                <w:lang w:eastAsia="en-AU"/>
              </w:rPr>
              <w:t xml:space="preserve">7 </w:t>
            </w:r>
            <w:r w:rsidR="00C57F13">
              <w:rPr>
                <w:rFonts w:ascii="Calibri Light" w:eastAsiaTheme="minorEastAsia" w:hAnsi="Calibri Light"/>
                <w:i/>
                <w:sz w:val="24"/>
                <w:szCs w:val="24"/>
                <w:lang w:eastAsia="en-AU"/>
              </w:rPr>
              <w:t>IGTO Enterprise Agreement</w:t>
            </w:r>
            <w:r w:rsidR="005807B8">
              <w:rPr>
                <w:rFonts w:ascii="Calibri Light" w:eastAsiaTheme="minorEastAsia" w:hAnsi="Calibri Light"/>
                <w:i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6539DD" w:rsidRPr="006539DD" w14:paraId="5B14CDE4" w14:textId="77777777" w:rsidTr="00CE5290">
        <w:trPr>
          <w:trHeight w:val="348"/>
        </w:trPr>
        <w:tc>
          <w:tcPr>
            <w:tcW w:w="2977" w:type="dxa"/>
            <w:tcBorders>
              <w:top w:val="single" w:sz="2" w:space="0" w:color="E5E7E7"/>
              <w:bottom w:val="single" w:sz="2" w:space="0" w:color="E5E7E7"/>
              <w:right w:val="nil"/>
            </w:tcBorders>
            <w:shd w:val="clear" w:color="auto" w:fill="auto"/>
            <w:vAlign w:val="center"/>
          </w:tcPr>
          <w:p w14:paraId="2E18AFE0" w14:textId="77777777" w:rsidR="006539DD" w:rsidRPr="006539DD" w:rsidRDefault="006539DD" w:rsidP="006539DD">
            <w:pPr>
              <w:spacing w:before="240" w:after="0"/>
              <w:ind w:left="113"/>
              <w:outlineLvl w:val="2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</w:pPr>
            <w:r w:rsidRPr="006539DD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>Number of positions</w:t>
            </w:r>
          </w:p>
        </w:tc>
        <w:tc>
          <w:tcPr>
            <w:tcW w:w="6049" w:type="dxa"/>
            <w:tcBorders>
              <w:top w:val="single" w:sz="2" w:space="0" w:color="E5E7E7"/>
              <w:left w:val="nil"/>
              <w:bottom w:val="single" w:sz="2" w:space="0" w:color="E5E7E7"/>
            </w:tcBorders>
            <w:shd w:val="clear" w:color="auto" w:fill="auto"/>
            <w:vAlign w:val="center"/>
          </w:tcPr>
          <w:p w14:paraId="042002B7" w14:textId="77777777" w:rsidR="006539DD" w:rsidRPr="006539DD" w:rsidRDefault="00634AA1" w:rsidP="006539DD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Multiple</w:t>
            </w:r>
          </w:p>
        </w:tc>
      </w:tr>
      <w:tr w:rsidR="001F1A4A" w:rsidRPr="006539DD" w14:paraId="75CD74BD" w14:textId="77777777" w:rsidTr="00CE5290">
        <w:trPr>
          <w:trHeight w:val="348"/>
        </w:trPr>
        <w:tc>
          <w:tcPr>
            <w:tcW w:w="2977" w:type="dxa"/>
            <w:tcBorders>
              <w:top w:val="single" w:sz="2" w:space="0" w:color="E5E7E7"/>
              <w:bottom w:val="single" w:sz="2" w:space="0" w:color="E5E7E7"/>
              <w:right w:val="nil"/>
            </w:tcBorders>
            <w:shd w:val="clear" w:color="auto" w:fill="auto"/>
            <w:vAlign w:val="center"/>
          </w:tcPr>
          <w:p w14:paraId="482B927F" w14:textId="77777777" w:rsidR="001F1A4A" w:rsidRPr="006539DD" w:rsidRDefault="001F1A4A" w:rsidP="001F1A4A">
            <w:pPr>
              <w:spacing w:before="240" w:after="0"/>
              <w:ind w:left="113"/>
              <w:outlineLvl w:val="2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>Closing Date</w:t>
            </w:r>
          </w:p>
        </w:tc>
        <w:tc>
          <w:tcPr>
            <w:tcW w:w="6049" w:type="dxa"/>
            <w:tcBorders>
              <w:top w:val="single" w:sz="2" w:space="0" w:color="E5E7E7"/>
              <w:left w:val="nil"/>
              <w:bottom w:val="single" w:sz="2" w:space="0" w:color="E5E7E7"/>
            </w:tcBorders>
            <w:shd w:val="clear" w:color="auto" w:fill="auto"/>
            <w:vAlign w:val="center"/>
          </w:tcPr>
          <w:p w14:paraId="4A9FF6D7" w14:textId="447D31A5" w:rsidR="001F1A4A" w:rsidRDefault="00613DCB" w:rsidP="00634AA1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M</w:t>
            </w:r>
            <w:r w:rsidR="007F0A8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idnight</w:t>
            </w:r>
            <w:r w:rsidR="001F1A4A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AE</w:t>
            </w:r>
            <w:r w:rsidR="00873421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D</w:t>
            </w:r>
            <w:r w:rsidR="002F1A9B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T</w:t>
            </w:r>
            <w:r w:rsidR="001F1A4A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, </w:t>
            </w:r>
            <w:r w:rsidR="00834350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10</w:t>
            </w:r>
            <w:r w:rsidR="00AC5D98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November</w:t>
            </w:r>
            <w:r w:rsidR="00731BA0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</w:t>
            </w:r>
            <w:r w:rsidR="000E46F7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202</w:t>
            </w:r>
            <w:r w:rsidR="00E11778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4</w:t>
            </w:r>
          </w:p>
        </w:tc>
      </w:tr>
      <w:tr w:rsidR="000E46F7" w:rsidRPr="006539DD" w14:paraId="5E803071" w14:textId="77777777" w:rsidTr="00CE5290">
        <w:trPr>
          <w:trHeight w:val="348"/>
        </w:trPr>
        <w:tc>
          <w:tcPr>
            <w:tcW w:w="2977" w:type="dxa"/>
            <w:tcBorders>
              <w:top w:val="single" w:sz="2" w:space="0" w:color="E5E7E7"/>
              <w:bottom w:val="single" w:sz="2" w:space="0" w:color="E5E7E7"/>
              <w:right w:val="nil"/>
            </w:tcBorders>
            <w:shd w:val="clear" w:color="auto" w:fill="auto"/>
            <w:vAlign w:val="center"/>
          </w:tcPr>
          <w:p w14:paraId="0622D547" w14:textId="4FD747C4" w:rsidR="000E46F7" w:rsidRPr="006539DD" w:rsidDel="000E46F7" w:rsidRDefault="000E46F7" w:rsidP="006539DD">
            <w:pPr>
              <w:spacing w:before="240" w:after="0"/>
              <w:ind w:left="113"/>
              <w:outlineLvl w:val="2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>Location</w:t>
            </w:r>
          </w:p>
        </w:tc>
        <w:tc>
          <w:tcPr>
            <w:tcW w:w="6049" w:type="dxa"/>
            <w:tcBorders>
              <w:top w:val="single" w:sz="2" w:space="0" w:color="E5E7E7"/>
              <w:left w:val="nil"/>
              <w:bottom w:val="single" w:sz="2" w:space="0" w:color="E5E7E7"/>
            </w:tcBorders>
            <w:shd w:val="clear" w:color="auto" w:fill="auto"/>
            <w:vAlign w:val="center"/>
          </w:tcPr>
          <w:p w14:paraId="015CC1B7" w14:textId="5C7E1555" w:rsidR="000E46F7" w:rsidDel="000E46F7" w:rsidRDefault="00630A69" w:rsidP="006539DD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>T</w:t>
            </w:r>
            <w:r w:rsidR="00EF3553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 xml:space="preserve">he office location is in Sydney, </w:t>
            </w:r>
            <w:r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 xml:space="preserve">however, </w:t>
            </w:r>
            <w:r w:rsidR="00EF3553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 xml:space="preserve">the IGTO welcomes applications from other locations with a view to remote working after an initial </w:t>
            </w:r>
            <w:r w:rsidR="00131BA8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>one-</w:t>
            </w:r>
            <w:r w:rsidR="00714BFD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>week</w:t>
            </w:r>
            <w:r w:rsidR="00EF3553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 xml:space="preserve"> induction at the Sydney office.</w:t>
            </w:r>
            <w:r w:rsidR="00AB6596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 xml:space="preserve"> </w:t>
            </w:r>
            <w:r w:rsidR="004E106A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 xml:space="preserve">Ongoing periodic </w:t>
            </w:r>
            <w:r w:rsidR="00777142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 xml:space="preserve">Sydney office attendance </w:t>
            </w:r>
            <w:r w:rsidR="004E106A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>would</w:t>
            </w:r>
            <w:r w:rsidR="00777142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 xml:space="preserve"> </w:t>
            </w:r>
            <w:proofErr w:type="gramStart"/>
            <w:r w:rsidR="00777142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>be expected</w:t>
            </w:r>
            <w:proofErr w:type="gramEnd"/>
            <w:r w:rsidR="00777142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 xml:space="preserve"> </w:t>
            </w:r>
            <w:r w:rsidR="004E106A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>post the induction</w:t>
            </w:r>
            <w:r w:rsidR="006568BF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 xml:space="preserve"> </w:t>
            </w:r>
            <w:r w:rsidR="00EB442B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 xml:space="preserve">with travel expenses </w:t>
            </w:r>
            <w:r w:rsidR="00C66F6C">
              <w:rPr>
                <w:rFonts w:ascii="Calibri Light" w:eastAsia="Times New Roman" w:hAnsi="Calibri Light" w:cs="Times New Roman"/>
                <w:sz w:val="24"/>
                <w:szCs w:val="24"/>
                <w:lang w:eastAsia="en-AU"/>
              </w:rPr>
              <w:t>paid for by the IGTO.</w:t>
            </w:r>
          </w:p>
        </w:tc>
      </w:tr>
      <w:tr w:rsidR="006539DD" w:rsidRPr="006539DD" w14:paraId="790DCB38" w14:textId="77777777" w:rsidTr="00CE5290">
        <w:trPr>
          <w:trHeight w:val="348"/>
        </w:trPr>
        <w:tc>
          <w:tcPr>
            <w:tcW w:w="2977" w:type="dxa"/>
            <w:tcBorders>
              <w:top w:val="single" w:sz="2" w:space="0" w:color="E5E7E7"/>
              <w:bottom w:val="single" w:sz="2" w:space="0" w:color="E5E7E7"/>
              <w:right w:val="nil"/>
            </w:tcBorders>
            <w:shd w:val="clear" w:color="auto" w:fill="auto"/>
            <w:vAlign w:val="center"/>
          </w:tcPr>
          <w:p w14:paraId="2119BCAB" w14:textId="2673430A" w:rsidR="006539DD" w:rsidRPr="006539DD" w:rsidRDefault="006539DD" w:rsidP="006539DD">
            <w:pPr>
              <w:spacing w:before="240" w:after="0"/>
              <w:ind w:left="113"/>
              <w:outlineLvl w:val="2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</w:pPr>
            <w:r w:rsidRPr="006539DD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 xml:space="preserve">Working </w:t>
            </w:r>
            <w:r w:rsidR="00AE184A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>A</w:t>
            </w:r>
            <w:r w:rsidRPr="006539DD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>rrangements</w:t>
            </w:r>
          </w:p>
        </w:tc>
        <w:tc>
          <w:tcPr>
            <w:tcW w:w="6049" w:type="dxa"/>
            <w:tcBorders>
              <w:top w:val="single" w:sz="2" w:space="0" w:color="E5E7E7"/>
              <w:left w:val="nil"/>
              <w:bottom w:val="single" w:sz="2" w:space="0" w:color="E5E7E7"/>
            </w:tcBorders>
            <w:shd w:val="clear" w:color="auto" w:fill="auto"/>
            <w:vAlign w:val="center"/>
          </w:tcPr>
          <w:p w14:paraId="7367AA75" w14:textId="77777777" w:rsidR="006539DD" w:rsidRDefault="006539DD" w:rsidP="006539DD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 w:rsidRPr="006539D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Full-time</w:t>
            </w:r>
            <w:r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or</w:t>
            </w:r>
            <w:r w:rsidRPr="006539D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Part-time</w:t>
            </w:r>
          </w:p>
          <w:p w14:paraId="6B034F80" w14:textId="031DAEE0" w:rsidR="006539DD" w:rsidRPr="006539DD" w:rsidRDefault="006539DD" w:rsidP="006539DD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The Inspector</w:t>
            </w:r>
            <w:r w:rsidR="00FD46C8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-</w:t>
            </w:r>
            <w:r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General of Taxation and Taxation Ombudsman</w:t>
            </w:r>
            <w:r w:rsidRPr="006539D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supports a range </w:t>
            </w:r>
            <w:r w:rsidR="00E16CD4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of </w:t>
            </w:r>
            <w:r w:rsidRPr="006539D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flexible working arrangements</w:t>
            </w:r>
            <w:proofErr w:type="gramStart"/>
            <w:r w:rsidRPr="006539D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.</w:t>
            </w:r>
            <w:r w:rsidR="00EF3553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 </w:t>
            </w:r>
            <w:proofErr w:type="gramEnd"/>
          </w:p>
        </w:tc>
      </w:tr>
      <w:tr w:rsidR="006539DD" w:rsidRPr="006539DD" w14:paraId="280F560C" w14:textId="77777777" w:rsidTr="00CE5290">
        <w:trPr>
          <w:trHeight w:val="348"/>
        </w:trPr>
        <w:tc>
          <w:tcPr>
            <w:tcW w:w="2977" w:type="dxa"/>
            <w:tcBorders>
              <w:top w:val="single" w:sz="2" w:space="0" w:color="E5E7E7"/>
              <w:bottom w:val="single" w:sz="2" w:space="0" w:color="E5E7E7"/>
              <w:right w:val="nil"/>
            </w:tcBorders>
            <w:shd w:val="clear" w:color="auto" w:fill="auto"/>
            <w:vAlign w:val="center"/>
          </w:tcPr>
          <w:p w14:paraId="213A2EF0" w14:textId="5A9175BC" w:rsidR="006539DD" w:rsidRPr="006539DD" w:rsidRDefault="008D5BD0" w:rsidP="008D5BD0">
            <w:pPr>
              <w:spacing w:after="0"/>
              <w:outlineLvl w:val="2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 xml:space="preserve">  </w:t>
            </w:r>
            <w:r w:rsidR="006539DD" w:rsidRPr="006539DD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>Job Type</w:t>
            </w:r>
          </w:p>
        </w:tc>
        <w:tc>
          <w:tcPr>
            <w:tcW w:w="6049" w:type="dxa"/>
            <w:tcBorders>
              <w:top w:val="single" w:sz="2" w:space="0" w:color="E5E7E7"/>
              <w:left w:val="nil"/>
              <w:bottom w:val="single" w:sz="2" w:space="0" w:color="E5E7E7"/>
            </w:tcBorders>
            <w:shd w:val="clear" w:color="auto" w:fill="auto"/>
            <w:vAlign w:val="center"/>
          </w:tcPr>
          <w:p w14:paraId="13FE910D" w14:textId="4E94F2CF" w:rsidR="006539DD" w:rsidRPr="006539DD" w:rsidRDefault="006539DD" w:rsidP="008D5BD0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 w:rsidRPr="473F8611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Ongoing</w:t>
            </w:r>
            <w:r w:rsidR="009159EB" w:rsidRPr="473F8611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/</w:t>
            </w:r>
            <w:proofErr w:type="gramStart"/>
            <w:r w:rsidR="009159EB" w:rsidRPr="473F8611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Non</w:t>
            </w:r>
            <w:r w:rsidR="001A1754" w:rsidRPr="473F8611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-</w:t>
            </w:r>
            <w:r w:rsidR="009159EB" w:rsidRPr="473F8611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Ongoing</w:t>
            </w:r>
            <w:proofErr w:type="gramEnd"/>
            <w:r w:rsidR="009159EB" w:rsidRPr="473F8611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</w:t>
            </w:r>
            <w:r w:rsidR="001C1A76" w:rsidRPr="473F8611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for </w:t>
            </w:r>
            <w:r w:rsidR="5D40D91E" w:rsidRPr="473F8611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section 26 transfer at level or higher duties.</w:t>
            </w:r>
            <w:r w:rsidR="00EB442B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</w:t>
            </w:r>
            <w:r w:rsidR="008B25A7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 You must be an existing Australian Public Service employee to be eligible to apply for the</w:t>
            </w:r>
            <w:r w:rsidR="00EF71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se positions.</w:t>
            </w:r>
          </w:p>
        </w:tc>
      </w:tr>
      <w:tr w:rsidR="006539DD" w:rsidRPr="006539DD" w14:paraId="0BD69B61" w14:textId="77777777" w:rsidTr="00CE5290">
        <w:trPr>
          <w:trHeight w:val="348"/>
        </w:trPr>
        <w:tc>
          <w:tcPr>
            <w:tcW w:w="2977" w:type="dxa"/>
            <w:tcBorders>
              <w:top w:val="single" w:sz="2" w:space="0" w:color="E5E7E7"/>
              <w:bottom w:val="single" w:sz="2" w:space="0" w:color="E5E7E7"/>
              <w:right w:val="nil"/>
            </w:tcBorders>
            <w:shd w:val="clear" w:color="auto" w:fill="auto"/>
            <w:vAlign w:val="center"/>
          </w:tcPr>
          <w:p w14:paraId="6F64D848" w14:textId="77777777" w:rsidR="006539DD" w:rsidRPr="006539DD" w:rsidRDefault="006539DD" w:rsidP="006539DD">
            <w:pPr>
              <w:spacing w:before="240" w:after="0"/>
              <w:ind w:left="113"/>
              <w:outlineLvl w:val="2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</w:pPr>
            <w:r w:rsidRPr="006539DD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>Eligibility</w:t>
            </w:r>
          </w:p>
        </w:tc>
        <w:tc>
          <w:tcPr>
            <w:tcW w:w="6049" w:type="dxa"/>
            <w:tcBorders>
              <w:top w:val="single" w:sz="2" w:space="0" w:color="E5E7E7"/>
              <w:left w:val="nil"/>
              <w:bottom w:val="single" w:sz="2" w:space="0" w:color="E5E7E7"/>
            </w:tcBorders>
            <w:shd w:val="clear" w:color="auto" w:fill="auto"/>
            <w:vAlign w:val="center"/>
          </w:tcPr>
          <w:p w14:paraId="0ACA3EC4" w14:textId="31485224" w:rsidR="006539DD" w:rsidRPr="006539DD" w:rsidRDefault="006539DD" w:rsidP="006539DD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 w:rsidRPr="006539D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Employees of the </w:t>
            </w:r>
            <w:r w:rsidR="00D0567B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Inspector-</w:t>
            </w:r>
            <w:r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General of Taxation and Taxation Ombudsman</w:t>
            </w:r>
            <w:r w:rsidRPr="006539D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</w:t>
            </w:r>
            <w:proofErr w:type="gramStart"/>
            <w:r w:rsidRPr="006539D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are required</w:t>
            </w:r>
            <w:proofErr w:type="gramEnd"/>
            <w:r w:rsidRPr="006539D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to be Australian citizens and must hold a current security clearance</w:t>
            </w:r>
            <w:r w:rsidR="00F3358E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, at the baseline level,</w:t>
            </w:r>
            <w:r w:rsidRPr="006539D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or successfully complete a clearance prior to commencement.</w:t>
            </w:r>
          </w:p>
        </w:tc>
      </w:tr>
      <w:tr w:rsidR="006539DD" w:rsidRPr="006539DD" w14:paraId="2ECB6E4D" w14:textId="77777777" w:rsidTr="00CE5290">
        <w:trPr>
          <w:trHeight w:val="348"/>
        </w:trPr>
        <w:tc>
          <w:tcPr>
            <w:tcW w:w="2977" w:type="dxa"/>
            <w:tcBorders>
              <w:top w:val="single" w:sz="2" w:space="0" w:color="E5E7E7"/>
              <w:bottom w:val="single" w:sz="2" w:space="0" w:color="E5E7E7"/>
              <w:right w:val="nil"/>
            </w:tcBorders>
            <w:shd w:val="clear" w:color="auto" w:fill="auto"/>
            <w:vAlign w:val="center"/>
          </w:tcPr>
          <w:p w14:paraId="4313983A" w14:textId="5983D6C7" w:rsidR="006539DD" w:rsidRPr="006539DD" w:rsidRDefault="006539DD" w:rsidP="006539DD">
            <w:pPr>
              <w:spacing w:before="240" w:after="0"/>
              <w:ind w:left="113"/>
              <w:outlineLvl w:val="2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</w:pPr>
            <w:r w:rsidRPr="006539DD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  <w:lang w:eastAsia="en-AU"/>
              </w:rPr>
              <w:t>Relevant experience</w:t>
            </w:r>
          </w:p>
        </w:tc>
        <w:tc>
          <w:tcPr>
            <w:tcW w:w="6049" w:type="dxa"/>
            <w:tcBorders>
              <w:top w:val="single" w:sz="2" w:space="0" w:color="E5E7E7"/>
              <w:left w:val="nil"/>
              <w:bottom w:val="single" w:sz="2" w:space="0" w:color="E5E7E7"/>
            </w:tcBorders>
            <w:shd w:val="clear" w:color="auto" w:fill="auto"/>
            <w:vAlign w:val="center"/>
          </w:tcPr>
          <w:p w14:paraId="7B4E87C4" w14:textId="6539D383" w:rsidR="00625773" w:rsidRPr="00EF7155" w:rsidRDefault="00625773" w:rsidP="00AA1FA6">
            <w:pPr>
              <w:numPr>
                <w:ilvl w:val="0"/>
                <w:numId w:val="20"/>
              </w:numPr>
              <w:spacing w:before="100" w:beforeAutospacing="1" w:after="0"/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</w:pPr>
            <w:r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Experience in</w:t>
            </w:r>
            <w:r w:rsidR="00692479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 </w:t>
            </w:r>
            <w:r w:rsidR="0002049A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public administration </w:t>
            </w:r>
            <w:r w:rsidR="00374A48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or </w:t>
            </w:r>
            <w:r w:rsidR="00692479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federal </w:t>
            </w:r>
            <w:r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tax administration complaint resolution</w:t>
            </w:r>
            <w:r w:rsidR="00C93432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 </w:t>
            </w:r>
            <w:r w:rsidR="008F08B2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or </w:t>
            </w:r>
            <w:r w:rsidR="00E46309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an </w:t>
            </w:r>
            <w:r w:rsidR="008F08B2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ombudsman investigation environment </w:t>
            </w:r>
            <w:r w:rsidR="00C93432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is highly desirable.</w:t>
            </w:r>
          </w:p>
          <w:p w14:paraId="476D77DD" w14:textId="126FF022" w:rsidR="00C93432" w:rsidRPr="00EF7155" w:rsidRDefault="00C93432" w:rsidP="00B573B6">
            <w:pPr>
              <w:numPr>
                <w:ilvl w:val="0"/>
                <w:numId w:val="20"/>
              </w:numPr>
              <w:spacing w:before="100" w:beforeAutospacing="1" w:after="0"/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</w:pPr>
            <w:r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Qualifications in tax or re</w:t>
            </w:r>
            <w:r w:rsidR="003D74EC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lated field is highly desirable.</w:t>
            </w:r>
          </w:p>
          <w:p w14:paraId="61C3C78E" w14:textId="6878FC43" w:rsidR="005E7B52" w:rsidRPr="00DC03BD" w:rsidRDefault="0088402F" w:rsidP="00F33F03">
            <w:pPr>
              <w:numPr>
                <w:ilvl w:val="0"/>
                <w:numId w:val="20"/>
              </w:numPr>
              <w:spacing w:before="100" w:beforeAutospacing="1" w:after="0"/>
              <w:rPr>
                <w:rStyle w:val="normaltextrun"/>
                <w:color w:val="000000"/>
                <w:shd w:val="clear" w:color="auto" w:fill="FFFFFF"/>
              </w:rPr>
            </w:pPr>
            <w:r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Experience of c</w:t>
            </w:r>
            <w:r w:rsidR="00747167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oncisely communicat</w:t>
            </w:r>
            <w:r w:rsidR="00B8411E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ing </w:t>
            </w:r>
            <w:r w:rsidR="00747167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complex </w:t>
            </w:r>
            <w:r w:rsidR="00B8411E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information</w:t>
            </w:r>
            <w:r w:rsidR="003E6146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 and critical thinking</w:t>
            </w:r>
            <w:r w:rsidR="00374A48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 xml:space="preserve"> is highly desirable</w:t>
            </w:r>
            <w:r w:rsidR="008C766A" w:rsidRPr="00EF7155">
              <w:rPr>
                <w:rFonts w:ascii="Calibri Light" w:eastAsiaTheme="minorEastAsia" w:hAnsi="Calibri Light" w:cs="Calibri Light"/>
                <w:sz w:val="24"/>
                <w:szCs w:val="24"/>
                <w:lang w:eastAsia="en-AU"/>
              </w:rPr>
              <w:t>.</w:t>
            </w:r>
            <w:r w:rsidR="00B8411E" w:rsidRPr="003E6146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4D534009" w14:textId="33B6C772" w:rsidR="00C95FDF" w:rsidRDefault="00C95FDF" w:rsidP="00C95FDF">
      <w:pPr>
        <w:spacing w:before="80" w:after="80"/>
        <w:ind w:left="113"/>
        <w:rPr>
          <w:rFonts w:ascii="Calibri" w:eastAsiaTheme="minorEastAsia" w:hAnsi="Calibri"/>
          <w:b/>
          <w:color w:val="000000" w:themeColor="text1"/>
          <w:sz w:val="24"/>
          <w:szCs w:val="24"/>
          <w:lang w:eastAsia="en-AU"/>
        </w:rPr>
      </w:pPr>
      <w:r w:rsidRPr="006539DD">
        <w:rPr>
          <w:rFonts w:ascii="Calibri" w:eastAsiaTheme="minorEastAsia" w:hAnsi="Calibri"/>
          <w:b/>
          <w:color w:val="000000" w:themeColor="text1"/>
          <w:sz w:val="24"/>
          <w:szCs w:val="24"/>
          <w:lang w:eastAsia="en-AU"/>
        </w:rPr>
        <w:t>Contact officer</w:t>
      </w:r>
      <w:r>
        <w:rPr>
          <w:rFonts w:ascii="Calibri" w:eastAsiaTheme="minorEastAsia" w:hAnsi="Calibri"/>
          <w:b/>
          <w:color w:val="000000" w:themeColor="text1"/>
          <w:sz w:val="24"/>
          <w:szCs w:val="24"/>
          <w:lang w:eastAsia="en-AU"/>
        </w:rPr>
        <w:tab/>
      </w:r>
      <w:r>
        <w:rPr>
          <w:rFonts w:ascii="Calibri" w:eastAsiaTheme="minorEastAsia" w:hAnsi="Calibri"/>
          <w:b/>
          <w:color w:val="000000" w:themeColor="text1"/>
          <w:sz w:val="24"/>
          <w:szCs w:val="24"/>
          <w:lang w:eastAsia="en-AU"/>
        </w:rPr>
        <w:tab/>
      </w:r>
      <w:r w:rsidR="00FC0F12">
        <w:rPr>
          <w:rFonts w:ascii="Calibri" w:eastAsiaTheme="minorEastAsia" w:hAnsi="Calibri"/>
          <w:b/>
          <w:color w:val="000000" w:themeColor="text1"/>
          <w:sz w:val="24"/>
          <w:szCs w:val="24"/>
          <w:lang w:eastAsia="en-AU"/>
        </w:rPr>
        <w:t xml:space="preserve">     </w:t>
      </w:r>
      <w:r w:rsidR="00EF3553">
        <w:rPr>
          <w:rFonts w:ascii="Calibri Light" w:eastAsiaTheme="minorEastAsia" w:hAnsi="Calibri Light"/>
          <w:sz w:val="24"/>
          <w:szCs w:val="24"/>
          <w:lang w:eastAsia="en-AU"/>
        </w:rPr>
        <w:t>Kim Williams</w:t>
      </w:r>
    </w:p>
    <w:p w14:paraId="0DCC7EBA" w14:textId="060E2F05" w:rsidR="00C95FDF" w:rsidRPr="006539DD" w:rsidRDefault="00C95FDF" w:rsidP="00C95FDF">
      <w:pPr>
        <w:spacing w:before="80" w:after="80"/>
        <w:ind w:left="2993"/>
        <w:rPr>
          <w:rFonts w:ascii="Calibri Light" w:eastAsiaTheme="minorEastAsia" w:hAnsi="Calibri Light"/>
          <w:sz w:val="24"/>
          <w:szCs w:val="24"/>
          <w:lang w:eastAsia="en-AU"/>
        </w:rPr>
      </w:pPr>
      <w:r>
        <w:rPr>
          <w:rFonts w:ascii="Calibri" w:eastAsiaTheme="minorEastAsia" w:hAnsi="Calibri"/>
          <w:b/>
          <w:color w:val="000000" w:themeColor="text1"/>
          <w:sz w:val="24"/>
          <w:szCs w:val="24"/>
          <w:lang w:eastAsia="en-AU"/>
        </w:rPr>
        <w:t xml:space="preserve">   </w:t>
      </w:r>
      <w:r w:rsidRPr="006539DD">
        <w:rPr>
          <w:rFonts w:ascii="Calibri Light" w:eastAsiaTheme="minorEastAsia" w:hAnsi="Calibri Light"/>
          <w:sz w:val="24"/>
          <w:szCs w:val="24"/>
          <w:lang w:eastAsia="en-AU"/>
        </w:rPr>
        <w:t xml:space="preserve">Phone: </w:t>
      </w:r>
      <w:sdt>
        <w:sdtPr>
          <w:rPr>
            <w:rFonts w:ascii="Calibri Light" w:eastAsiaTheme="minorEastAsia" w:hAnsi="Calibri Light"/>
            <w:sz w:val="24"/>
            <w:szCs w:val="24"/>
            <w:lang w:eastAsia="en-AU"/>
          </w:rPr>
          <w:id w:val="1928611469"/>
          <w:placeholder>
            <w:docPart w:val="C601488A4BB14C5F8C67EA8849F3D151"/>
          </w:placeholder>
        </w:sdtPr>
        <w:sdtEndPr/>
        <w:sdtContent>
          <w:r w:rsidR="00EF3553" w:rsidRPr="00E43D02">
            <w:rPr>
              <w:rFonts w:ascii="Calibri Light" w:eastAsiaTheme="minorEastAsia" w:hAnsi="Calibri Light"/>
              <w:sz w:val="24"/>
              <w:szCs w:val="24"/>
              <w:lang w:eastAsia="en-AU"/>
            </w:rPr>
            <w:t>0427</w:t>
          </w:r>
          <w:r w:rsidR="00FC0F12">
            <w:rPr>
              <w:rFonts w:ascii="Calibri Light" w:eastAsiaTheme="minorEastAsia" w:hAnsi="Calibri Light"/>
              <w:sz w:val="24"/>
              <w:szCs w:val="24"/>
              <w:lang w:eastAsia="en-AU"/>
            </w:rPr>
            <w:t xml:space="preserve"> </w:t>
          </w:r>
          <w:r w:rsidR="00EF3553">
            <w:rPr>
              <w:rFonts w:ascii="Calibri Light" w:eastAsiaTheme="minorEastAsia" w:hAnsi="Calibri Light"/>
              <w:sz w:val="24"/>
              <w:szCs w:val="24"/>
              <w:lang w:eastAsia="en-AU"/>
            </w:rPr>
            <w:t>944105</w:t>
          </w:r>
        </w:sdtContent>
      </w:sdt>
    </w:p>
    <w:p w14:paraId="792656CC" w14:textId="763F348F" w:rsidR="00C95FDF" w:rsidRDefault="00C95FDF" w:rsidP="00C95FDF">
      <w:pPr>
        <w:spacing w:before="80" w:after="80"/>
        <w:ind w:left="2273" w:firstLine="607"/>
        <w:rPr>
          <w:rFonts w:ascii="Calibri" w:eastAsiaTheme="minorEastAsia" w:hAnsi="Calibri"/>
          <w:b/>
          <w:color w:val="000000" w:themeColor="text1"/>
          <w:sz w:val="24"/>
          <w:szCs w:val="24"/>
          <w:lang w:eastAsia="en-AU"/>
        </w:rPr>
      </w:pPr>
      <w:r>
        <w:rPr>
          <w:rFonts w:ascii="Calibri Light" w:eastAsiaTheme="minorEastAsia" w:hAnsi="Calibri Light"/>
          <w:sz w:val="24"/>
          <w:szCs w:val="24"/>
          <w:lang w:eastAsia="en-AU"/>
        </w:rPr>
        <w:t xml:space="preserve">     </w:t>
      </w:r>
      <w:r w:rsidRPr="006539DD">
        <w:rPr>
          <w:rFonts w:ascii="Calibri Light" w:eastAsiaTheme="minorEastAsia" w:hAnsi="Calibri Light"/>
          <w:sz w:val="24"/>
          <w:szCs w:val="24"/>
          <w:lang w:eastAsia="en-AU"/>
        </w:rPr>
        <w:t xml:space="preserve">Email: </w:t>
      </w:r>
      <w:sdt>
        <w:sdtPr>
          <w:rPr>
            <w:rFonts w:ascii="Calibri Light" w:eastAsiaTheme="minorEastAsia" w:hAnsi="Calibri Light"/>
            <w:sz w:val="24"/>
            <w:szCs w:val="24"/>
            <w:lang w:eastAsia="en-AU"/>
          </w:rPr>
          <w:id w:val="1648936513"/>
          <w:placeholder>
            <w:docPart w:val="4FFA3D3DBCA3419083899A94AD582651"/>
          </w:placeholder>
        </w:sdtPr>
        <w:sdtEndPr/>
        <w:sdtContent>
          <w:r w:rsidR="00EF3553">
            <w:rPr>
              <w:rFonts w:ascii="Calibri Light" w:eastAsiaTheme="minorEastAsia" w:hAnsi="Calibri Light"/>
              <w:sz w:val="24"/>
              <w:szCs w:val="24"/>
              <w:lang w:eastAsia="en-AU"/>
            </w:rPr>
            <w:t>kim.williams</w:t>
          </w:r>
          <w:r w:rsidR="002718B0">
            <w:rPr>
              <w:rFonts w:ascii="Calibri Light" w:eastAsiaTheme="minorEastAsia" w:hAnsi="Calibri Light"/>
              <w:sz w:val="24"/>
              <w:szCs w:val="24"/>
              <w:lang w:eastAsia="en-AU"/>
            </w:rPr>
            <w:t>@igt.gov.au</w:t>
          </w:r>
        </w:sdtContent>
      </w:sdt>
    </w:p>
    <w:p w14:paraId="456D5DEC" w14:textId="77777777" w:rsidR="00C95FDF" w:rsidRPr="006539DD" w:rsidRDefault="00C95FDF" w:rsidP="00C95FDF">
      <w:pPr>
        <w:spacing w:before="80" w:after="80"/>
        <w:ind w:left="113"/>
        <w:rPr>
          <w:rFonts w:ascii="Calibri Light" w:eastAsiaTheme="minorEastAsia" w:hAnsi="Calibri Light"/>
          <w:sz w:val="24"/>
          <w:szCs w:val="24"/>
          <w:lang w:eastAsia="en-AU"/>
        </w:rPr>
      </w:pPr>
    </w:p>
    <w:p w14:paraId="0FB8F5C9" w14:textId="77777777" w:rsidR="00194BCD" w:rsidRDefault="00194BCD"/>
    <w:p w14:paraId="0893F70A" w14:textId="24C93DE5" w:rsidR="007F2D55" w:rsidRPr="007F2D55" w:rsidRDefault="007A4F08" w:rsidP="001C1A76">
      <w:pPr>
        <w:spacing w:after="200" w:line="276" w:lineRule="auto"/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</w:pPr>
      <w:r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br w:type="page"/>
      </w:r>
      <w:r w:rsidR="007F2D55" w:rsidRPr="007F2D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lastRenderedPageBreak/>
        <w:t xml:space="preserve">About </w:t>
      </w:r>
      <w:r w:rsidR="001F517E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t</w:t>
      </w:r>
      <w:r w:rsidR="007F2D55" w:rsidRPr="007F2D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 xml:space="preserve">he </w:t>
      </w:r>
      <w:r w:rsidR="007F2D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I</w:t>
      </w:r>
      <w:r w:rsidR="00BF28E2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nspector-</w:t>
      </w:r>
      <w:r w:rsidR="007F2D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G</w:t>
      </w:r>
      <w:r w:rsidR="00BF28E2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 xml:space="preserve">eneral of </w:t>
      </w:r>
      <w:r w:rsidR="007F2D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T</w:t>
      </w:r>
      <w:r w:rsidR="00BF28E2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 xml:space="preserve">axation and Taxation </w:t>
      </w:r>
      <w:r w:rsidR="007F2D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O</w:t>
      </w:r>
      <w:r w:rsidR="00BF28E2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mbudsman</w:t>
      </w:r>
    </w:p>
    <w:p w14:paraId="2F78F946" w14:textId="57584352" w:rsidR="006A4548" w:rsidRPr="00D0567B" w:rsidRDefault="00E16CD4" w:rsidP="007A265D">
      <w:pPr>
        <w:spacing w:before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The Inspector-General of Taxation and Taxation Ombudsman (IGTO) is an independent, small Commonwealth Government Agency (about </w:t>
      </w:r>
      <w:proofErr w:type="gramStart"/>
      <w:r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>30</w:t>
      </w:r>
      <w:proofErr w:type="gramEnd"/>
      <w:r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people) located in Sydney</w:t>
      </w:r>
      <w:r w:rsidR="00B34EA9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, with remote employees located in </w:t>
      </w:r>
      <w:r w:rsidR="68445803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other State / Territory </w:t>
      </w:r>
      <w:r w:rsidR="00A71951">
        <w:rPr>
          <w:rFonts w:ascii="Calibri Light" w:eastAsia="Times New Roman" w:hAnsi="Calibri Light" w:cs="Times New Roman"/>
          <w:sz w:val="24"/>
          <w:szCs w:val="24"/>
          <w:lang w:eastAsia="en-AU"/>
        </w:rPr>
        <w:t>regions</w:t>
      </w:r>
      <w:r w:rsidR="68445803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>.</w:t>
      </w:r>
    </w:p>
    <w:p w14:paraId="4EFFC693" w14:textId="67F54EE4" w:rsidR="00E16CD4" w:rsidRPr="00D0567B" w:rsidRDefault="00403E18" w:rsidP="007A265D">
      <w:pPr>
        <w:spacing w:before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The </w:t>
      </w:r>
      <w:r w:rsidR="00E16CD4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>IGTO investigates tax</w:t>
      </w:r>
      <w:r w:rsidR="1492E3EE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complaints</w:t>
      </w:r>
      <w:r w:rsidR="4F884D23" w:rsidRPr="6E5E540F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regarding</w:t>
      </w:r>
      <w:r w:rsidR="00E16CD4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tax administration so that we can provide assurance that </w:t>
      </w:r>
      <w:r w:rsidR="00E61318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the </w:t>
      </w:r>
      <w:r w:rsidR="00E16CD4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>tax</w:t>
      </w:r>
      <w:r w:rsidR="5C1448EA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</w:t>
      </w:r>
      <w:r w:rsidR="00E61318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system </w:t>
      </w:r>
      <w:proofErr w:type="gramStart"/>
      <w:r w:rsidR="00E61318">
        <w:rPr>
          <w:rFonts w:ascii="Calibri Light" w:eastAsia="Times New Roman" w:hAnsi="Calibri Light" w:cs="Times New Roman"/>
          <w:sz w:val="24"/>
          <w:szCs w:val="24"/>
          <w:lang w:eastAsia="en-AU"/>
        </w:rPr>
        <w:t>is</w:t>
      </w:r>
      <w:r w:rsidR="00E16CD4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administered</w:t>
      </w:r>
      <w:proofErr w:type="gramEnd"/>
      <w:r w:rsidR="00E16CD4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consistent with </w:t>
      </w:r>
      <w:r w:rsidR="00E61318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legislation and </w:t>
      </w:r>
      <w:r w:rsidR="00E16CD4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community expectations. </w:t>
      </w:r>
      <w:r w:rsidR="6EFEEB31" w:rsidRPr="6E5E540F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We investigate complaints where the Australian Tax Office (ATO) or Tax Practitioners’ Board (TPB) has had the opportunity to resolve the </w:t>
      </w:r>
      <w:proofErr w:type="gramStart"/>
      <w:r w:rsidR="6EFEEB31" w:rsidRPr="6E5E540F">
        <w:rPr>
          <w:rFonts w:ascii="Calibri Light" w:eastAsia="Times New Roman" w:hAnsi="Calibri Light" w:cs="Times New Roman"/>
          <w:sz w:val="24"/>
          <w:szCs w:val="24"/>
          <w:lang w:eastAsia="en-AU"/>
        </w:rPr>
        <w:t>complaint</w:t>
      </w:r>
      <w:proofErr w:type="gramEnd"/>
      <w:r w:rsidR="6EFEEB31" w:rsidRPr="6E5E540F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and the taxpayer</w:t>
      </w:r>
      <w:r w:rsidR="24C85BF9" w:rsidRPr="6E5E540F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remains dissatisfied with the outcome. </w:t>
      </w:r>
      <w:r w:rsidR="00E16CD4" w:rsidRPr="6E5E540F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We also </w:t>
      </w:r>
      <w:r w:rsidR="4DA2949C" w:rsidRPr="6E5E540F">
        <w:rPr>
          <w:rFonts w:ascii="Calibri Light" w:eastAsia="Times New Roman" w:hAnsi="Calibri Light" w:cs="Times New Roman"/>
          <w:sz w:val="24"/>
          <w:szCs w:val="24"/>
          <w:lang w:eastAsia="en-AU"/>
        </w:rPr>
        <w:t>seek to</w:t>
      </w:r>
      <w:r w:rsidR="00E16CD4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improve the administration of </w:t>
      </w:r>
      <w:r w:rsidR="00A7195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the </w:t>
      </w:r>
      <w:r w:rsidR="00E16CD4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>tax</w:t>
      </w:r>
      <w:r w:rsidR="00A7195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system</w:t>
      </w:r>
      <w:r w:rsidR="44D669FC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</w:t>
      </w:r>
      <w:r w:rsidR="00E16CD4"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>for the benefit of all taxpayers, tax practitioners and other entities.</w:t>
      </w:r>
    </w:p>
    <w:p w14:paraId="4571CE91" w14:textId="61DDF70A" w:rsidR="007F2D55" w:rsidRPr="00D0567B" w:rsidRDefault="006A4548" w:rsidP="007A265D">
      <w:pPr>
        <w:spacing w:before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00D0567B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Employees of the </w:t>
      </w:r>
      <w:r w:rsidR="00407F5A">
        <w:rPr>
          <w:rFonts w:ascii="Calibri Light" w:eastAsia="Times New Roman" w:hAnsi="Calibri Light" w:cs="Times New Roman"/>
          <w:sz w:val="24"/>
          <w:szCs w:val="24"/>
          <w:lang w:eastAsia="en-AU"/>
        </w:rPr>
        <w:t>IGTO</w:t>
      </w:r>
      <w:r w:rsidRPr="00D0567B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are public servants employed under an Enterprise Agreement in accordance with the </w:t>
      </w:r>
      <w:r w:rsidRPr="005C63B5">
        <w:rPr>
          <w:rFonts w:ascii="Calibri Light" w:eastAsia="Times New Roman" w:hAnsi="Calibri Light" w:cs="Times New Roman"/>
          <w:i/>
          <w:iCs/>
          <w:sz w:val="24"/>
          <w:szCs w:val="24"/>
          <w:lang w:eastAsia="en-AU"/>
        </w:rPr>
        <w:t>Public Service Act 1999</w:t>
      </w:r>
      <w:r w:rsidRPr="00D0567B">
        <w:rPr>
          <w:rFonts w:ascii="Calibri Light" w:eastAsia="Times New Roman" w:hAnsi="Calibri Light" w:cs="Times New Roman"/>
          <w:sz w:val="24"/>
          <w:szCs w:val="24"/>
          <w:lang w:eastAsia="en-AU"/>
        </w:rPr>
        <w:t>.</w:t>
      </w:r>
    </w:p>
    <w:p w14:paraId="3A0E705C" w14:textId="5E93B47D" w:rsidR="001F1A4A" w:rsidRPr="00D0567B" w:rsidRDefault="001F1A4A" w:rsidP="007A265D">
      <w:pPr>
        <w:spacing w:before="24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The IGTO has a supportive, </w:t>
      </w:r>
      <w:proofErr w:type="gramStart"/>
      <w:r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>inclusive</w:t>
      </w:r>
      <w:proofErr w:type="gramEnd"/>
      <w:r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and vibrant culture that encourages innovation</w:t>
      </w:r>
      <w:r w:rsidR="00FE755A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and diversity</w:t>
      </w:r>
      <w:r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>.</w:t>
      </w:r>
      <w:r w:rsidR="007547D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In a small team, everyone’s contribution </w:t>
      </w:r>
      <w:r w:rsidR="00097FC5">
        <w:rPr>
          <w:rFonts w:ascii="Calibri Light" w:eastAsia="Times New Roman" w:hAnsi="Calibri Light" w:cs="Times New Roman"/>
          <w:sz w:val="24"/>
          <w:szCs w:val="24"/>
          <w:lang w:eastAsia="en-AU"/>
        </w:rPr>
        <w:t>makes an impact</w:t>
      </w:r>
      <w:r w:rsidRPr="598276E1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. </w:t>
      </w:r>
    </w:p>
    <w:p w14:paraId="56F95189" w14:textId="79439042" w:rsidR="001F1A4A" w:rsidRDefault="001F1A4A" w:rsidP="007A265D">
      <w:pPr>
        <w:spacing w:before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00D0567B">
        <w:rPr>
          <w:rFonts w:ascii="Calibri Light" w:eastAsia="Times New Roman" w:hAnsi="Calibri Light" w:cs="Times New Roman"/>
          <w:sz w:val="24"/>
          <w:szCs w:val="24"/>
          <w:lang w:eastAsia="en-AU"/>
        </w:rPr>
        <w:t>The IGT</w:t>
      </w:r>
      <w:r w:rsidR="007150ED" w:rsidRPr="00D0567B">
        <w:rPr>
          <w:rFonts w:ascii="Calibri Light" w:eastAsia="Times New Roman" w:hAnsi="Calibri Light" w:cs="Times New Roman"/>
          <w:sz w:val="24"/>
          <w:szCs w:val="24"/>
          <w:lang w:eastAsia="en-AU"/>
        </w:rPr>
        <w:t>O</w:t>
      </w:r>
      <w:r w:rsidRPr="00D0567B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supports its team with </w:t>
      </w:r>
      <w:r w:rsidR="00530EF2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a </w:t>
      </w:r>
      <w:r w:rsidRPr="00D0567B">
        <w:rPr>
          <w:rFonts w:ascii="Calibri Light" w:eastAsia="Times New Roman" w:hAnsi="Calibri Light" w:cs="Times New Roman"/>
          <w:sz w:val="24"/>
          <w:szCs w:val="24"/>
          <w:lang w:eastAsia="en-AU"/>
        </w:rPr>
        <w:t>flexible working environment as well as internal and external training and development, including financial assistance for further relevant studies and professional accreditation.</w:t>
      </w:r>
    </w:p>
    <w:p w14:paraId="30023229" w14:textId="6ADA3189" w:rsidR="001B6190" w:rsidRPr="00D0567B" w:rsidRDefault="001B6190" w:rsidP="007A265D">
      <w:pPr>
        <w:spacing w:before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>
        <w:rPr>
          <w:rFonts w:ascii="Calibri Light" w:eastAsia="Times New Roman" w:hAnsi="Calibri Light" w:cs="Times New Roman"/>
          <w:sz w:val="24"/>
          <w:szCs w:val="24"/>
          <w:lang w:eastAsia="en-AU"/>
        </w:rPr>
        <w:t>The IGTO has a range of flexible work options including working from home, part time work and staggered start/stop times.</w:t>
      </w:r>
      <w:r w:rsidR="00EF3553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Whilst the office location is in Sydney, the IGTO welcomes applications from other locations with a view to remote working after an initial </w:t>
      </w:r>
      <w:proofErr w:type="gramStart"/>
      <w:r w:rsidR="00131BA8">
        <w:rPr>
          <w:rFonts w:ascii="Calibri Light" w:eastAsia="Times New Roman" w:hAnsi="Calibri Light" w:cs="Times New Roman"/>
          <w:sz w:val="24"/>
          <w:szCs w:val="24"/>
          <w:lang w:eastAsia="en-AU"/>
        </w:rPr>
        <w:t>one</w:t>
      </w:r>
      <w:r w:rsidR="004E26AF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week</w:t>
      </w:r>
      <w:proofErr w:type="gramEnd"/>
      <w:r w:rsidR="00EF3553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induction at the Sydney office.</w:t>
      </w:r>
      <w:r w:rsidR="008D5BD0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Ongoing periodic Sydney office attendance would </w:t>
      </w:r>
      <w:proofErr w:type="gramStart"/>
      <w:r w:rsidR="008D5BD0">
        <w:rPr>
          <w:rFonts w:ascii="Calibri Light" w:eastAsia="Times New Roman" w:hAnsi="Calibri Light" w:cs="Times New Roman"/>
          <w:sz w:val="24"/>
          <w:szCs w:val="24"/>
          <w:lang w:eastAsia="en-AU"/>
        </w:rPr>
        <w:t>be expected</w:t>
      </w:r>
      <w:proofErr w:type="gramEnd"/>
      <w:r w:rsidR="008D5BD0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post the induction</w:t>
      </w:r>
      <w:r w:rsidR="00B9631F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with travel expenses paid for by the IGTO</w:t>
      </w:r>
      <w:r w:rsidR="008D5BD0">
        <w:rPr>
          <w:rFonts w:ascii="Calibri Light" w:eastAsia="Times New Roman" w:hAnsi="Calibri Light" w:cs="Times New Roman"/>
          <w:sz w:val="24"/>
          <w:szCs w:val="24"/>
          <w:lang w:eastAsia="en-AU"/>
        </w:rPr>
        <w:t>.</w:t>
      </w:r>
    </w:p>
    <w:p w14:paraId="35B9E5FD" w14:textId="77777777" w:rsidR="001F1A4A" w:rsidRPr="00D0567B" w:rsidRDefault="001F1A4A" w:rsidP="007A265D">
      <w:pPr>
        <w:spacing w:before="80" w:after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00D0567B">
        <w:rPr>
          <w:rFonts w:ascii="Calibri Light" w:eastAsia="Times New Roman" w:hAnsi="Calibri Light" w:cs="Times New Roman"/>
          <w:sz w:val="24"/>
          <w:szCs w:val="24"/>
          <w:lang w:eastAsia="en-AU"/>
        </w:rPr>
        <w:t>For further information about our office and our role, refer to the IGT</w:t>
      </w:r>
      <w:r w:rsidR="00267EC8">
        <w:rPr>
          <w:rFonts w:ascii="Calibri Light" w:eastAsia="Times New Roman" w:hAnsi="Calibri Light" w:cs="Times New Roman"/>
          <w:sz w:val="24"/>
          <w:szCs w:val="24"/>
          <w:lang w:eastAsia="en-AU"/>
        </w:rPr>
        <w:t>O</w:t>
      </w:r>
      <w:r w:rsidRPr="00D0567B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website at </w:t>
      </w:r>
      <w:hyperlink r:id="rId11" w:history="1">
        <w:r w:rsidRPr="00D0567B">
          <w:rPr>
            <w:rFonts w:ascii="Calibri Light" w:eastAsia="Times New Roman" w:hAnsi="Calibri Light" w:cs="Times New Roman"/>
            <w:sz w:val="24"/>
            <w:szCs w:val="24"/>
            <w:lang w:eastAsia="en-AU"/>
          </w:rPr>
          <w:t>www.igt.gov.au</w:t>
        </w:r>
      </w:hyperlink>
      <w:r w:rsidRPr="00D0567B">
        <w:rPr>
          <w:rFonts w:ascii="Calibri Light" w:eastAsia="Times New Roman" w:hAnsi="Calibri Light" w:cs="Times New Roman"/>
          <w:sz w:val="24"/>
          <w:szCs w:val="24"/>
          <w:lang w:eastAsia="en-AU"/>
        </w:rPr>
        <w:t>.</w:t>
      </w:r>
    </w:p>
    <w:p w14:paraId="4A75FF3F" w14:textId="4FAB42B0" w:rsidR="007F2D55" w:rsidRPr="007F2D55" w:rsidRDefault="00267EC8" w:rsidP="00267EC8">
      <w:pPr>
        <w:spacing w:before="240" w:after="120"/>
        <w:outlineLvl w:val="1"/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</w:pPr>
      <w:r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A</w:t>
      </w:r>
      <w:r w:rsidR="007F2D55" w:rsidRPr="007F2D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 xml:space="preserve">bout the </w:t>
      </w:r>
      <w:r w:rsidR="001F517E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r</w:t>
      </w:r>
      <w:r w:rsidR="001F517E" w:rsidRPr="007F2D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ole</w:t>
      </w:r>
    </w:p>
    <w:sdt>
      <w:sdtPr>
        <w:rPr>
          <w:rFonts w:ascii="Calibri Light" w:eastAsia="Times New Roman" w:hAnsi="Calibri Light" w:cs="Times New Roman"/>
          <w:sz w:val="24"/>
          <w:szCs w:val="24"/>
          <w:lang w:eastAsia="en-AU"/>
        </w:rPr>
        <w:id w:val="182871770"/>
        <w:placeholder>
          <w:docPart w:val="1C5A11DBA6604E4C9E8BD582B54609DD"/>
        </w:placeholder>
      </w:sdtPr>
      <w:sdtEndPr>
        <w:rPr>
          <w:rFonts w:eastAsiaTheme="minorEastAsia" w:cstheme="minorBidi"/>
        </w:rPr>
      </w:sdtEndPr>
      <w:sdtContent>
        <w:p w14:paraId="2BCDE3E9" w14:textId="4009A6E4" w:rsidR="00C35D13" w:rsidRDefault="00C35D13" w:rsidP="00A211C4">
          <w:pPr>
            <w:spacing w:after="0"/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</w:pPr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The IGTO is seeking </w:t>
          </w:r>
          <w:proofErr w:type="gramStart"/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highly motivated</w:t>
          </w:r>
          <w:proofErr w:type="gramEnd"/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persons with </w:t>
          </w:r>
          <w:r w:rsidR="00097FC5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public administration</w:t>
          </w:r>
          <w:r w:rsidR="00732C0C"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</w:t>
          </w:r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skills</w:t>
          </w:r>
          <w:r w:rsidR="006D3C0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, or the ability to quickly acquire those skills,</w:t>
          </w:r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</w:t>
          </w:r>
          <w:r w:rsidR="006067CE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who are</w:t>
          </w:r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</w:t>
          </w:r>
          <w:r w:rsidR="00732C0C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excellent communicat</w:t>
          </w:r>
          <w:r w:rsidR="006067CE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ors</w:t>
          </w:r>
          <w:r w:rsidR="00440D36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, </w:t>
          </w:r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to join a professional and collegiate team.</w:t>
          </w:r>
        </w:p>
        <w:p w14:paraId="23399C17" w14:textId="77777777" w:rsidR="00A211C4" w:rsidRDefault="00A211C4" w:rsidP="00A211C4">
          <w:pPr>
            <w:spacing w:after="0"/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</w:pPr>
        </w:p>
        <w:p w14:paraId="7AEEB159" w14:textId="4D546181" w:rsidR="00FB45E7" w:rsidRDefault="00256AA3" w:rsidP="00F33F03">
          <w:pPr>
            <w:spacing w:after="0"/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</w:pPr>
          <w:r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Our disputes team</w:t>
          </w:r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contribute to improving the administration of the tax system in a way that is fair, equitable, and transparent by conducting investigations to effectively and efficiently resolve tax </w:t>
          </w:r>
          <w:r w:rsidR="00330E10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complaints</w:t>
          </w:r>
          <w:r w:rsidR="00330E10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</w:t>
          </w:r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raised by the Australian community.</w:t>
          </w:r>
        </w:p>
        <w:p w14:paraId="47448D22" w14:textId="77777777" w:rsidR="00F33F03" w:rsidRPr="00FB45E7" w:rsidRDefault="00F33F03" w:rsidP="00F33F03">
          <w:pPr>
            <w:spacing w:after="0"/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</w:pPr>
        </w:p>
        <w:p w14:paraId="1C75432F" w14:textId="1D1C9A7D" w:rsidR="00C4180A" w:rsidRDefault="00FB45E7" w:rsidP="00F33F03">
          <w:pPr>
            <w:spacing w:before="80" w:after="80"/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</w:pP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Disputes </w:t>
          </w:r>
          <w:r w:rsidR="00204409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o</w:t>
          </w:r>
          <w:r w:rsidR="000E7FA5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fficers</w:t>
          </w: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are responsible for providing an efficient and effective </w:t>
          </w:r>
          <w:r w:rsidR="00EB399F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complaints</w:t>
          </w: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service to the Australian community. Accordingly, the roles actively manage their allocated complaint </w:t>
          </w:r>
          <w:r w:rsidR="006C02AE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caseload </w:t>
          </w: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to resolution, including </w:t>
          </w:r>
          <w:r w:rsidR="00BF4E0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gathering </w:t>
          </w:r>
          <w:r w:rsidR="00BF4E0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and analysing </w:t>
          </w:r>
          <w:r w:rsidR="00BF4E0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relevant information</w:t>
          </w:r>
          <w:r w:rsidR="00BF4E0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,</w:t>
          </w:r>
          <w:r w:rsidR="00BF4E0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</w:t>
          </w:r>
          <w:r w:rsidR="00CF2490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assessing </w:t>
          </w:r>
          <w:proofErr w:type="gramStart"/>
          <w:r w:rsidR="00CF2490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options</w:t>
          </w:r>
          <w:proofErr w:type="gramEnd"/>
          <w:r w:rsidR="00CF2490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and </w:t>
          </w:r>
          <w:r w:rsidR="006A4AC2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making </w:t>
          </w:r>
          <w:r w:rsidR="008F43BE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evidence-based</w:t>
          </w:r>
          <w:r w:rsidR="00CF2490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judgments </w:t>
          </w:r>
          <w:r w:rsidR="00C4180A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to achieve resolution</w:t>
          </w:r>
          <w:r w:rsidR="00EB399F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. Officers also </w:t>
          </w:r>
          <w:proofErr w:type="gramStart"/>
          <w:r w:rsidR="00EB399F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are required</w:t>
          </w:r>
          <w:proofErr w:type="gramEnd"/>
          <w:r w:rsidR="00EB399F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to </w:t>
          </w: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maintain day-to-day interactions with complainants, the Australian Taxation Office (ATO) and </w:t>
          </w:r>
          <w:r w:rsidR="00C4180A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/ or </w:t>
          </w: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Tax Practitioners Board (TPB) to progress </w:t>
          </w:r>
          <w:r w:rsidR="00C4180A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and resolve </w:t>
          </w: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investigations</w:t>
          </w:r>
          <w:r w:rsidR="00EB399F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and </w:t>
          </w:r>
          <w:r w:rsidR="00EB399F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lastRenderedPageBreak/>
            <w:t xml:space="preserve">communicate complex matters with clarity </w:t>
          </w:r>
          <w:r w:rsidR="00DD207A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to help taxpayers understand how their complaint can be resolved</w:t>
          </w: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. </w:t>
          </w:r>
        </w:p>
        <w:p w14:paraId="3216AABB" w14:textId="5497820A" w:rsidR="00FB45E7" w:rsidRPr="00FB45E7" w:rsidRDefault="00FB45E7" w:rsidP="00F33F03">
          <w:pPr>
            <w:spacing w:before="80" w:after="80"/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</w:pP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Disputes </w:t>
          </w:r>
          <w:r w:rsidR="00C4180A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Officers</w:t>
          </w: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</w:t>
          </w:r>
          <w:proofErr w:type="gramStart"/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are also expected</w:t>
          </w:r>
          <w:proofErr w:type="gramEnd"/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to identify complaint trends and potential areas of tax administration for </w:t>
          </w:r>
          <w:r w:rsidR="009020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broader</w:t>
          </w: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review and improvement.</w:t>
          </w:r>
        </w:p>
        <w:p w14:paraId="2AA0841A" w14:textId="02B52C5E" w:rsidR="00FB45E7" w:rsidRDefault="00FB45E7" w:rsidP="00F33F03">
          <w:pPr>
            <w:spacing w:after="0"/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</w:pP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The role reports to the </w:t>
          </w:r>
          <w:r w:rsidR="009020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Assistant Director</w:t>
          </w: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and receives support from </w:t>
          </w:r>
          <w:r w:rsidR="007C404E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tax law experts within the team, as needed</w:t>
          </w:r>
          <w:r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.</w:t>
          </w:r>
        </w:p>
        <w:p w14:paraId="5FBB5999" w14:textId="77777777" w:rsidR="00F33F03" w:rsidRPr="00FB45E7" w:rsidRDefault="00F33F03" w:rsidP="00F33F03">
          <w:pPr>
            <w:spacing w:after="0"/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</w:pPr>
        </w:p>
        <w:p w14:paraId="6AF8ADD0" w14:textId="6C43FA2D" w:rsidR="00FB45E7" w:rsidRPr="00FB45E7" w:rsidRDefault="00ED5CBE" w:rsidP="00F33F03">
          <w:pPr>
            <w:spacing w:after="0"/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</w:pPr>
          <w:r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The </w:t>
          </w:r>
          <w:r w:rsidR="00D02A7D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d</w:t>
          </w:r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isputes </w:t>
          </w:r>
          <w:r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team </w:t>
          </w:r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exemplif</w:t>
          </w:r>
          <w:r w:rsidR="00856BBA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y</w:t>
          </w:r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the APS Code of Conduct and Values and create a culture of achievement, </w:t>
          </w:r>
          <w:proofErr w:type="gramStart"/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collaboration</w:t>
          </w:r>
          <w:proofErr w:type="gramEnd"/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and agility. Disputes </w:t>
          </w:r>
          <w:r w:rsidR="00204409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o</w:t>
          </w:r>
          <w:r w:rsidR="00D552B4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fficers</w:t>
          </w:r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will </w:t>
          </w:r>
          <w:proofErr w:type="gramStart"/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be </w:t>
          </w:r>
          <w:r w:rsidR="00D552B4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expected</w:t>
          </w:r>
          <w:proofErr w:type="gramEnd"/>
          <w:r w:rsidR="00D552B4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to be </w:t>
          </w:r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self-aware, </w:t>
          </w:r>
          <w:r w:rsidR="0087084C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committed to </w:t>
          </w:r>
          <w:r w:rsidR="00204409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self-development</w:t>
          </w:r>
          <w:r w:rsidR="0087084C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</w:t>
          </w:r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and </w:t>
          </w:r>
          <w:r w:rsidR="00D16978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to </w:t>
          </w:r>
          <w:r w:rsidR="0008016C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be </w:t>
          </w:r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respect</w:t>
          </w:r>
          <w:r w:rsidR="0008016C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ful</w:t>
          </w:r>
          <w:r w:rsidR="00201722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of</w:t>
          </w:r>
          <w:r w:rsidR="00FB45E7" w:rsidRPr="00FB45E7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diversity of ideas and perspectives.</w:t>
          </w:r>
        </w:p>
        <w:p w14:paraId="1349F6B6" w14:textId="77777777" w:rsidR="00B7410B" w:rsidRDefault="00B7410B" w:rsidP="00B7410B">
          <w:pPr>
            <w:spacing w:after="0"/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</w:pPr>
        </w:p>
        <w:p w14:paraId="3ED23CC4" w14:textId="06E16E50" w:rsidR="007F2D55" w:rsidRPr="007F2D55" w:rsidRDefault="00C35D13" w:rsidP="00F33F03">
          <w:pPr>
            <w:tabs>
              <w:tab w:val="left" w:pos="720"/>
            </w:tabs>
            <w:spacing w:after="0"/>
            <w:rPr>
              <w:rFonts w:ascii="Calibri Light" w:eastAsiaTheme="minorEastAsia" w:hAnsi="Calibri Light"/>
              <w:sz w:val="24"/>
              <w:szCs w:val="24"/>
              <w:lang w:eastAsia="en-AU"/>
            </w:rPr>
          </w:pPr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The </w:t>
          </w:r>
          <w:r w:rsidR="00F33A96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IGTO</w:t>
          </w:r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provides a challenging</w:t>
          </w:r>
          <w:r w:rsidR="00F3358E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,</w:t>
          </w:r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</w:t>
          </w:r>
          <w:proofErr w:type="gramStart"/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interesting</w:t>
          </w:r>
          <w:proofErr w:type="gramEnd"/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and rewarding working environment. The successful applicants will enjoy working effectively and cooperatively as </w:t>
          </w:r>
          <w:proofErr w:type="gramStart"/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team players</w:t>
          </w:r>
          <w:proofErr w:type="gramEnd"/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 within a collegiate office and a fast-paced environment</w:t>
          </w:r>
          <w:r w:rsidR="008E2D3F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, contributing to </w:t>
          </w:r>
          <w:r w:rsidR="004547B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delivering procedural fairness and </w:t>
          </w:r>
          <w:r w:rsidR="004E180A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 xml:space="preserve">integrity in the tax system and continuous improvement </w:t>
          </w:r>
          <w:r w:rsidR="00E87626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in tax administration and the service provided to taxpayer</w:t>
          </w:r>
          <w:r w:rsidR="00BB64FD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s</w:t>
          </w:r>
          <w:r w:rsidRPr="00C35D13">
            <w:rPr>
              <w:rFonts w:ascii="Calibri Light" w:eastAsia="Times New Roman" w:hAnsi="Calibri Light" w:cs="Times New Roman"/>
              <w:sz w:val="24"/>
              <w:szCs w:val="24"/>
              <w:lang w:eastAsia="en-AU"/>
            </w:rPr>
            <w:t>.</w:t>
          </w:r>
        </w:p>
      </w:sdtContent>
    </w:sdt>
    <w:p w14:paraId="2271EF51" w14:textId="2D959674" w:rsidR="007F2D55" w:rsidRPr="00C04955" w:rsidRDefault="00190C7D" w:rsidP="00C04955">
      <w:pPr>
        <w:spacing w:after="0"/>
        <w:outlineLvl w:val="1"/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</w:pPr>
      <w:r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Q</w:t>
      </w:r>
      <w:r w:rsidR="001F517E" w:rsidRPr="00C049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 xml:space="preserve">ualifications </w:t>
      </w:r>
      <w:r w:rsidR="007F2D55" w:rsidRPr="00C049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 xml:space="preserve">/ </w:t>
      </w:r>
      <w:r w:rsidR="001F517E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e</w:t>
      </w:r>
      <w:r w:rsidR="001F517E" w:rsidRPr="00C049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xperience</w:t>
      </w:r>
    </w:p>
    <w:sdt>
      <w:sdtPr>
        <w:rPr>
          <w:lang w:eastAsia="en-AU"/>
        </w:rPr>
        <w:alias w:val="Desirable Qualifications / Experience"/>
        <w:tag w:val="Insert the desirable qualifications/experience"/>
        <w:id w:val="483045844"/>
        <w:placeholder>
          <w:docPart w:val="407D41977022473F903DB9A13CCAE35A"/>
        </w:placeholder>
      </w:sdtPr>
      <w:sdtEndPr>
        <w:rPr>
          <w:rFonts w:cs="Times New Roman"/>
        </w:rPr>
      </w:sdtEndPr>
      <w:sdtContent>
        <w:sdt>
          <w:sdtPr>
            <w:rPr>
              <w:lang w:eastAsia="en-AU"/>
            </w:rPr>
            <w:alias w:val="Relevant experience"/>
            <w:tag w:val="Complete relevant experience"/>
            <w:id w:val="-1934586848"/>
            <w:placeholder>
              <w:docPart w:val="DD00B26EC74D4FFBB747F574865FD2BC"/>
            </w:placeholder>
          </w:sdtPr>
          <w:sdtEndPr>
            <w:rPr>
              <w:rFonts w:cs="Times New Roman"/>
            </w:rPr>
          </w:sdtEndPr>
          <w:sdtContent>
            <w:p w14:paraId="79A8E2BD" w14:textId="77777777" w:rsidR="00EC67D9" w:rsidRPr="00246872" w:rsidRDefault="00EC67D9" w:rsidP="00EC67D9">
              <w:pPr>
                <w:numPr>
                  <w:ilvl w:val="0"/>
                  <w:numId w:val="20"/>
                </w:numPr>
                <w:spacing w:before="100" w:beforeAutospacing="1" w:after="0"/>
                <w:rPr>
                  <w:rFonts w:eastAsia="Times New Roman" w:cs="Times New Roman"/>
                  <w:sz w:val="24"/>
                  <w:szCs w:val="24"/>
                  <w:lang w:eastAsia="en-AU"/>
                </w:rPr>
              </w:pPr>
              <w:r w:rsidRPr="00246872">
                <w:rPr>
                  <w:rFonts w:eastAsia="Times New Roman" w:cs="Times New Roman"/>
                  <w:sz w:val="24"/>
                  <w:szCs w:val="24"/>
                  <w:lang w:eastAsia="en-AU"/>
                </w:rPr>
                <w:t>Experience in public administration or federal tax administration complaint resolution or an ombudsman investigation environment is highly desirable.</w:t>
              </w:r>
            </w:p>
            <w:p w14:paraId="5F0F654B" w14:textId="77777777" w:rsidR="00EC67D9" w:rsidRPr="00246872" w:rsidRDefault="00EC67D9" w:rsidP="00EC67D9">
              <w:pPr>
                <w:numPr>
                  <w:ilvl w:val="0"/>
                  <w:numId w:val="20"/>
                </w:numPr>
                <w:spacing w:before="100" w:beforeAutospacing="1" w:after="0"/>
                <w:rPr>
                  <w:rFonts w:eastAsia="Times New Roman" w:cs="Times New Roman"/>
                  <w:sz w:val="24"/>
                  <w:szCs w:val="24"/>
                  <w:lang w:eastAsia="en-AU"/>
                </w:rPr>
              </w:pPr>
              <w:r w:rsidRPr="00246872">
                <w:rPr>
                  <w:rFonts w:eastAsia="Times New Roman" w:cs="Times New Roman"/>
                  <w:sz w:val="24"/>
                  <w:szCs w:val="24"/>
                  <w:lang w:eastAsia="en-AU"/>
                </w:rPr>
                <w:t>Qualifications in tax or related field is highly desirable.</w:t>
              </w:r>
            </w:p>
            <w:p w14:paraId="64F997EF" w14:textId="47936290" w:rsidR="6F0CBB0B" w:rsidRPr="00EC67D9" w:rsidRDefault="00EC67D9" w:rsidP="00EC67D9">
              <w:pPr>
                <w:numPr>
                  <w:ilvl w:val="0"/>
                  <w:numId w:val="20"/>
                </w:numPr>
                <w:spacing w:before="100" w:beforeAutospacing="1" w:after="100" w:afterAutospacing="1"/>
                <w:rPr>
                  <w:rFonts w:ascii="Calibri Light" w:eastAsia="Times New Roman" w:hAnsi="Calibri Light" w:cs="Calibri Light"/>
                  <w:color w:val="000000" w:themeColor="text1"/>
                  <w:sz w:val="24"/>
                  <w:szCs w:val="24"/>
                  <w:lang w:eastAsia="en-AU"/>
                </w:rPr>
              </w:pPr>
              <w:r w:rsidRPr="00246872">
                <w:rPr>
                  <w:rFonts w:eastAsia="Times New Roman" w:cs="Times New Roman"/>
                  <w:sz w:val="24"/>
                  <w:szCs w:val="24"/>
                  <w:lang w:eastAsia="en-AU"/>
                </w:rPr>
                <w:t>Experience of concisely communicating complex information and critical thinking is highly desirable.</w:t>
              </w:r>
              <w:r w:rsidRPr="00EC67D9">
                <w:rPr>
                  <w:rStyle w:val="normaltextrun"/>
                  <w:rFonts w:ascii="Calibri Light" w:hAnsi="Calibri Light" w:cs="Calibri Light"/>
                  <w:color w:val="000000"/>
                  <w:shd w:val="clear" w:color="auto" w:fill="FFFFFF"/>
                </w:rPr>
                <w:t xml:space="preserve"> </w:t>
              </w:r>
            </w:p>
          </w:sdtContent>
        </w:sdt>
      </w:sdtContent>
    </w:sdt>
    <w:p w14:paraId="70A6C4F4" w14:textId="620C7FD4" w:rsidR="009F4BEA" w:rsidRDefault="00542FE2" w:rsidP="00F33F03">
      <w:pPr>
        <w:spacing w:after="0"/>
        <w:outlineLvl w:val="1"/>
        <w:rPr>
          <w:rFonts w:eastAsia="Times New Roman" w:cs="Times New Roman"/>
          <w:b/>
          <w:color w:val="354756"/>
          <w:spacing w:val="-6"/>
          <w:sz w:val="32"/>
          <w:szCs w:val="32"/>
          <w:lang w:eastAsia="en-AU"/>
        </w:rPr>
      </w:pPr>
      <w:r w:rsidRPr="7B82B40B">
        <w:rPr>
          <w:rFonts w:eastAsia="Times New Roman" w:cs="Times New Roman"/>
          <w:b/>
          <w:color w:val="354756"/>
          <w:sz w:val="32"/>
          <w:szCs w:val="32"/>
          <w:lang w:eastAsia="en-AU"/>
        </w:rPr>
        <w:t>Required s</w:t>
      </w:r>
      <w:r w:rsidR="009F4BEA" w:rsidRPr="7B82B40B">
        <w:rPr>
          <w:rFonts w:eastAsia="Times New Roman" w:cs="Times New Roman"/>
          <w:b/>
          <w:color w:val="354756"/>
          <w:sz w:val="32"/>
          <w:szCs w:val="32"/>
          <w:lang w:eastAsia="en-AU"/>
        </w:rPr>
        <w:t>kills</w:t>
      </w:r>
    </w:p>
    <w:p w14:paraId="67824D65" w14:textId="4B1823B9" w:rsidR="00C405DC" w:rsidRDefault="00C405DC" w:rsidP="00C405DC">
      <w:pPr>
        <w:pStyle w:val="ListParagraph"/>
        <w:numPr>
          <w:ilvl w:val="0"/>
          <w:numId w:val="20"/>
        </w:numPr>
        <w:spacing w:before="80" w:after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Active </w:t>
      </w:r>
      <w:r w:rsidR="0066423D">
        <w:rPr>
          <w:rFonts w:ascii="Calibri Light" w:eastAsia="Times New Roman" w:hAnsi="Calibri Light" w:cs="Times New Roman"/>
          <w:sz w:val="24"/>
          <w:szCs w:val="24"/>
          <w:lang w:eastAsia="en-AU"/>
        </w:rPr>
        <w:t>l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istening: </w:t>
      </w:r>
      <w:r w:rsidR="0066423D">
        <w:rPr>
          <w:rFonts w:ascii="Calibri Light" w:eastAsia="Times New Roman" w:hAnsi="Calibri Light" w:cs="Times New Roman"/>
          <w:sz w:val="24"/>
          <w:szCs w:val="24"/>
          <w:lang w:eastAsia="en-AU"/>
        </w:rPr>
        <w:t>p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>aying close attention to the complainant’s concerns and understanding their perspective</w:t>
      </w:r>
    </w:p>
    <w:p w14:paraId="7BAD402C" w14:textId="455BBAD4" w:rsidR="00203D98" w:rsidRPr="00C405DC" w:rsidRDefault="00203D98" w:rsidP="00203D98">
      <w:pPr>
        <w:pStyle w:val="ListParagraph"/>
        <w:numPr>
          <w:ilvl w:val="0"/>
          <w:numId w:val="20"/>
        </w:numPr>
        <w:spacing w:before="80" w:after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Empathy: </w:t>
      </w:r>
      <w:r w:rsidR="0066423D">
        <w:rPr>
          <w:rFonts w:ascii="Calibri Light" w:eastAsia="Times New Roman" w:hAnsi="Calibri Light" w:cs="Times New Roman"/>
          <w:sz w:val="24"/>
          <w:szCs w:val="24"/>
          <w:lang w:eastAsia="en-AU"/>
        </w:rPr>
        <w:t>u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>nderstanding and acknowledging the emotions and experiences of the complainant</w:t>
      </w:r>
    </w:p>
    <w:p w14:paraId="0CE004D2" w14:textId="5D5F9412" w:rsidR="00C405DC" w:rsidRPr="00C405DC" w:rsidRDefault="00C405DC" w:rsidP="00C405DC">
      <w:pPr>
        <w:pStyle w:val="ListParagraph"/>
        <w:numPr>
          <w:ilvl w:val="0"/>
          <w:numId w:val="20"/>
        </w:numPr>
        <w:spacing w:before="80" w:after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Effective </w:t>
      </w:r>
      <w:r w:rsidR="002C604F">
        <w:rPr>
          <w:rFonts w:ascii="Calibri Light" w:eastAsia="Times New Roman" w:hAnsi="Calibri Light" w:cs="Times New Roman"/>
          <w:sz w:val="24"/>
          <w:szCs w:val="24"/>
          <w:lang w:eastAsia="en-AU"/>
        </w:rPr>
        <w:t>c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ommunication: </w:t>
      </w:r>
      <w:r w:rsidR="0066423D">
        <w:rPr>
          <w:rFonts w:ascii="Calibri Light" w:eastAsia="Times New Roman" w:hAnsi="Calibri Light" w:cs="Times New Roman"/>
          <w:sz w:val="24"/>
          <w:szCs w:val="24"/>
          <w:lang w:eastAsia="en-AU"/>
        </w:rPr>
        <w:t>c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>learly conveying information and maintaining open lines of communication with all parties involved</w:t>
      </w:r>
    </w:p>
    <w:p w14:paraId="092599B3" w14:textId="3CAB27AB" w:rsidR="00C405DC" w:rsidRPr="00C405DC" w:rsidRDefault="0099477C" w:rsidP="00C405DC">
      <w:pPr>
        <w:pStyle w:val="ListParagraph"/>
        <w:numPr>
          <w:ilvl w:val="0"/>
          <w:numId w:val="20"/>
        </w:numPr>
        <w:spacing w:before="80" w:after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>
        <w:rPr>
          <w:rFonts w:ascii="Calibri Light" w:eastAsia="Times New Roman" w:hAnsi="Calibri Light" w:cs="Times New Roman"/>
          <w:sz w:val="24"/>
          <w:szCs w:val="24"/>
          <w:lang w:eastAsia="en-AU"/>
        </w:rPr>
        <w:t>Open-minded</w:t>
      </w:r>
      <w:r w:rsidR="00C405DC"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: </w:t>
      </w:r>
      <w:r w:rsidR="002C604F">
        <w:rPr>
          <w:rFonts w:ascii="Calibri Light" w:eastAsia="Times New Roman" w:hAnsi="Calibri Light" w:cs="Times New Roman"/>
          <w:sz w:val="24"/>
          <w:szCs w:val="24"/>
          <w:lang w:eastAsia="en-AU"/>
        </w:rPr>
        <w:t>r</w:t>
      </w:r>
      <w:r w:rsidR="00C405DC"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>emaining impartial and unbiased throughout the investigation</w:t>
      </w:r>
    </w:p>
    <w:p w14:paraId="02861E5B" w14:textId="7B2B38E8" w:rsidR="00C405DC" w:rsidRPr="00C405DC" w:rsidRDefault="00C405DC" w:rsidP="00C405DC">
      <w:pPr>
        <w:pStyle w:val="ListParagraph"/>
        <w:numPr>
          <w:ilvl w:val="0"/>
          <w:numId w:val="20"/>
        </w:numPr>
        <w:spacing w:before="80" w:after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>Problem-</w:t>
      </w:r>
      <w:r w:rsidR="00534B65">
        <w:rPr>
          <w:rFonts w:ascii="Calibri Light" w:eastAsia="Times New Roman" w:hAnsi="Calibri Light" w:cs="Times New Roman"/>
          <w:sz w:val="24"/>
          <w:szCs w:val="24"/>
          <w:lang w:eastAsia="en-AU"/>
        </w:rPr>
        <w:t>s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olving: </w:t>
      </w:r>
      <w:r w:rsidR="009A6308">
        <w:rPr>
          <w:rFonts w:ascii="Calibri Light" w:eastAsia="Times New Roman" w:hAnsi="Calibri Light" w:cs="Times New Roman"/>
          <w:sz w:val="24"/>
          <w:szCs w:val="24"/>
          <w:lang w:eastAsia="en-AU"/>
        </w:rPr>
        <w:t>a</w:t>
      </w:r>
      <w:r w:rsidR="009A6308"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>nalysing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the complaint to identify the root cause and potential solutions</w:t>
      </w:r>
    </w:p>
    <w:p w14:paraId="6E47309E" w14:textId="6F27A078" w:rsidR="00C405DC" w:rsidRPr="00C405DC" w:rsidRDefault="00C405DC" w:rsidP="00C405DC">
      <w:pPr>
        <w:pStyle w:val="ListParagraph"/>
        <w:numPr>
          <w:ilvl w:val="0"/>
          <w:numId w:val="20"/>
        </w:numPr>
        <w:spacing w:before="80" w:after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Conflict </w:t>
      </w:r>
      <w:r w:rsidR="00534B65">
        <w:rPr>
          <w:rFonts w:ascii="Calibri Light" w:eastAsia="Times New Roman" w:hAnsi="Calibri Light" w:cs="Times New Roman"/>
          <w:sz w:val="24"/>
          <w:szCs w:val="24"/>
          <w:lang w:eastAsia="en-AU"/>
        </w:rPr>
        <w:t>r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esolution: </w:t>
      </w:r>
      <w:r w:rsidR="00AA4F67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navigating options 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to resolve </w:t>
      </w:r>
      <w:r w:rsidR="00AA4F67">
        <w:rPr>
          <w:rFonts w:ascii="Calibri Light" w:eastAsia="Times New Roman" w:hAnsi="Calibri Light" w:cs="Times New Roman"/>
          <w:sz w:val="24"/>
          <w:szCs w:val="24"/>
          <w:lang w:eastAsia="en-AU"/>
        </w:rPr>
        <w:t>complaints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amicably</w:t>
      </w:r>
    </w:p>
    <w:p w14:paraId="3C211A02" w14:textId="5552DD6C" w:rsidR="00C405DC" w:rsidRPr="00C405DC" w:rsidRDefault="00C405DC" w:rsidP="00C405DC">
      <w:pPr>
        <w:pStyle w:val="ListParagraph"/>
        <w:numPr>
          <w:ilvl w:val="0"/>
          <w:numId w:val="20"/>
        </w:numPr>
        <w:spacing w:before="80" w:after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proofErr w:type="gramStart"/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Attention to </w:t>
      </w:r>
      <w:r w:rsidR="00AA4F67">
        <w:rPr>
          <w:rFonts w:ascii="Calibri Light" w:eastAsia="Times New Roman" w:hAnsi="Calibri Light" w:cs="Times New Roman"/>
          <w:sz w:val="24"/>
          <w:szCs w:val="24"/>
          <w:lang w:eastAsia="en-AU"/>
        </w:rPr>
        <w:t>d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>etail</w:t>
      </w:r>
      <w:proofErr w:type="gramEnd"/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: </w:t>
      </w:r>
      <w:r w:rsidR="00AA4F67">
        <w:rPr>
          <w:rFonts w:ascii="Calibri Light" w:eastAsia="Times New Roman" w:hAnsi="Calibri Light" w:cs="Times New Roman"/>
          <w:sz w:val="24"/>
          <w:szCs w:val="24"/>
          <w:lang w:eastAsia="en-AU"/>
        </w:rPr>
        <w:t>c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>arefully reviewing all relevant information and documentation</w:t>
      </w:r>
    </w:p>
    <w:p w14:paraId="5CEF8BD4" w14:textId="7F197E3A" w:rsidR="00C405DC" w:rsidRPr="00C405DC" w:rsidRDefault="00C405DC" w:rsidP="00C405DC">
      <w:pPr>
        <w:pStyle w:val="ListParagraph"/>
        <w:numPr>
          <w:ilvl w:val="0"/>
          <w:numId w:val="20"/>
        </w:numPr>
        <w:spacing w:before="80" w:after="8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Confidentiality: </w:t>
      </w:r>
      <w:r w:rsidR="00AA4F67">
        <w:rPr>
          <w:rFonts w:ascii="Calibri Light" w:eastAsia="Times New Roman" w:hAnsi="Calibri Light" w:cs="Times New Roman"/>
          <w:sz w:val="24"/>
          <w:szCs w:val="24"/>
          <w:lang w:eastAsia="en-AU"/>
        </w:rPr>
        <w:t>e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nsuring that all information is </w:t>
      </w:r>
      <w:proofErr w:type="gramStart"/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>handled</w:t>
      </w:r>
      <w:proofErr w:type="gramEnd"/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</w:t>
      </w:r>
      <w:r w:rsidR="0020434A">
        <w:rPr>
          <w:rFonts w:ascii="Calibri Light" w:eastAsia="Times New Roman" w:hAnsi="Calibri Light" w:cs="Times New Roman"/>
          <w:sz w:val="24"/>
          <w:szCs w:val="24"/>
          <w:lang w:eastAsia="en-AU"/>
        </w:rPr>
        <w:t>in accordance with security obligations</w:t>
      </w:r>
      <w:r w:rsidRPr="00C405DC">
        <w:rPr>
          <w:rFonts w:ascii="Calibri Light" w:eastAsia="Times New Roman" w:hAnsi="Calibri Light" w:cs="Times New Roman"/>
          <w:sz w:val="24"/>
          <w:szCs w:val="24"/>
          <w:lang w:eastAsia="en-AU"/>
        </w:rPr>
        <w:t>.</w:t>
      </w:r>
    </w:p>
    <w:p w14:paraId="3140E952" w14:textId="1DD0DC79" w:rsidR="00113E04" w:rsidRDefault="00113E04" w:rsidP="00F33F03">
      <w:pPr>
        <w:spacing w:after="0"/>
        <w:outlineLvl w:val="1"/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</w:pPr>
      <w:r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Duties</w:t>
      </w:r>
    </w:p>
    <w:p w14:paraId="41D087ED" w14:textId="56315D1F" w:rsidR="00DC183C" w:rsidRPr="00361E46" w:rsidRDefault="00DC183C" w:rsidP="00DC183C">
      <w:pPr>
        <w:spacing w:after="0"/>
        <w:ind w:left="113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 w:rsidRPr="00361E46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Under supervision and direction: </w:t>
      </w:r>
    </w:p>
    <w:p w14:paraId="77FB77EB" w14:textId="77777777" w:rsidR="00DC183C" w:rsidRPr="00F33F03" w:rsidRDefault="00DC183C" w:rsidP="00DC183C">
      <w:pPr>
        <w:spacing w:after="0"/>
        <w:ind w:left="113"/>
        <w:rPr>
          <w:rFonts w:ascii="Calibri Light" w:eastAsia="Times New Roman" w:hAnsi="Calibri Light" w:cs="Calibri Light"/>
          <w:sz w:val="24"/>
          <w:szCs w:val="24"/>
          <w:lang w:eastAsia="en-AU"/>
        </w:rPr>
      </w:pPr>
    </w:p>
    <w:p w14:paraId="6E0F0F8E" w14:textId="0A9B34CB" w:rsidR="00AD28FE" w:rsidRPr="00F33F03" w:rsidRDefault="00AD28FE" w:rsidP="00AD28FE">
      <w:pPr>
        <w:pStyle w:val="Bullet"/>
        <w:numPr>
          <w:ilvl w:val="0"/>
          <w:numId w:val="9"/>
        </w:numPr>
        <w:spacing w:after="0"/>
        <w:rPr>
          <w:rFonts w:ascii="Calibri Light" w:hAnsi="Calibri Light" w:cs="Calibri Light"/>
        </w:rPr>
      </w:pPr>
      <w:r w:rsidRPr="00F33F03">
        <w:rPr>
          <w:rFonts w:ascii="Calibri Light" w:hAnsi="Calibri Light" w:cs="Calibri Light"/>
        </w:rPr>
        <w:t xml:space="preserve">Actively manage their allocated </w:t>
      </w:r>
      <w:r w:rsidR="00FC3203">
        <w:rPr>
          <w:rFonts w:ascii="Calibri Light" w:hAnsi="Calibri Light" w:cs="Calibri Light"/>
        </w:rPr>
        <w:t>c</w:t>
      </w:r>
      <w:r w:rsidR="00151454">
        <w:rPr>
          <w:rFonts w:ascii="Calibri Light" w:hAnsi="Calibri Light" w:cs="Calibri Light"/>
        </w:rPr>
        <w:t>omplaint c</w:t>
      </w:r>
      <w:r w:rsidR="00FC3203">
        <w:rPr>
          <w:rFonts w:ascii="Calibri Light" w:hAnsi="Calibri Light" w:cs="Calibri Light"/>
        </w:rPr>
        <w:t xml:space="preserve">aseload </w:t>
      </w:r>
      <w:r w:rsidRPr="00F33F03">
        <w:rPr>
          <w:rFonts w:ascii="Calibri Light" w:hAnsi="Calibri Light" w:cs="Calibri Light"/>
        </w:rPr>
        <w:t xml:space="preserve">to resolution </w:t>
      </w:r>
      <w:r w:rsidR="000813E2">
        <w:rPr>
          <w:rFonts w:ascii="Calibri Light" w:hAnsi="Calibri Light" w:cs="Calibri Light"/>
        </w:rPr>
        <w:t xml:space="preserve">using critical thinking and </w:t>
      </w:r>
      <w:proofErr w:type="gramStart"/>
      <w:r w:rsidR="000813E2">
        <w:rPr>
          <w:rFonts w:ascii="Calibri Light" w:hAnsi="Calibri Light" w:cs="Calibri Light"/>
        </w:rPr>
        <w:t>evidence based</w:t>
      </w:r>
      <w:proofErr w:type="gramEnd"/>
      <w:r w:rsidR="000813E2">
        <w:rPr>
          <w:rFonts w:ascii="Calibri Light" w:hAnsi="Calibri Light" w:cs="Calibri Light"/>
        </w:rPr>
        <w:t xml:space="preserve"> </w:t>
      </w:r>
      <w:r w:rsidR="009A6308">
        <w:rPr>
          <w:rFonts w:ascii="Calibri Light" w:hAnsi="Calibri Light" w:cs="Calibri Light"/>
        </w:rPr>
        <w:t>decision-making</w:t>
      </w:r>
      <w:r w:rsidR="00415471">
        <w:rPr>
          <w:rFonts w:ascii="Calibri Light" w:hAnsi="Calibri Light" w:cs="Calibri Light"/>
        </w:rPr>
        <w:t xml:space="preserve"> </w:t>
      </w:r>
      <w:r w:rsidRPr="00F33F03">
        <w:rPr>
          <w:rFonts w:ascii="Calibri Light" w:hAnsi="Calibri Light" w:cs="Calibri Light"/>
        </w:rPr>
        <w:t>with support from</w:t>
      </w:r>
      <w:r w:rsidR="0085407F">
        <w:rPr>
          <w:rFonts w:ascii="Calibri Light" w:hAnsi="Calibri Light" w:cs="Calibri Light"/>
        </w:rPr>
        <w:t xml:space="preserve"> tax </w:t>
      </w:r>
      <w:r w:rsidR="00972170">
        <w:rPr>
          <w:rFonts w:ascii="Calibri Light" w:hAnsi="Calibri Light" w:cs="Calibri Light"/>
        </w:rPr>
        <w:t>specialists</w:t>
      </w:r>
      <w:r w:rsidR="0085407F">
        <w:rPr>
          <w:rFonts w:ascii="Calibri Light" w:hAnsi="Calibri Light" w:cs="Calibri Light"/>
        </w:rPr>
        <w:t>, as needed</w:t>
      </w:r>
      <w:r w:rsidR="009A6308">
        <w:rPr>
          <w:rFonts w:ascii="Calibri Light" w:hAnsi="Calibri Light" w:cs="Calibri Light"/>
        </w:rPr>
        <w:t>.</w:t>
      </w:r>
    </w:p>
    <w:p w14:paraId="52D4B385" w14:textId="77777777" w:rsidR="00AD28FE" w:rsidRPr="00F33F03" w:rsidRDefault="00AD28FE" w:rsidP="00AD28FE">
      <w:pPr>
        <w:pStyle w:val="Bullet"/>
        <w:numPr>
          <w:ilvl w:val="0"/>
          <w:numId w:val="0"/>
        </w:numPr>
        <w:spacing w:after="0"/>
        <w:ind w:left="567"/>
        <w:rPr>
          <w:rFonts w:ascii="Calibri Light" w:hAnsi="Calibri Light" w:cs="Calibri Light"/>
        </w:rPr>
      </w:pPr>
    </w:p>
    <w:p w14:paraId="4A4F8E6F" w14:textId="21C73428" w:rsidR="0061387C" w:rsidRPr="00AA1FA6" w:rsidRDefault="00AD28FE" w:rsidP="00746342">
      <w:pPr>
        <w:pStyle w:val="Bullet"/>
        <w:numPr>
          <w:ilvl w:val="0"/>
          <w:numId w:val="9"/>
        </w:numPr>
        <w:rPr>
          <w:rFonts w:ascii="Calibri Light" w:eastAsiaTheme="minorEastAsia" w:hAnsi="Calibri Light" w:cs="Calibri Light"/>
        </w:rPr>
      </w:pPr>
      <w:r w:rsidRPr="00AA1FA6">
        <w:rPr>
          <w:rFonts w:ascii="Calibri Light" w:eastAsiaTheme="minorEastAsia" w:hAnsi="Calibri Light" w:cs="Calibri Light"/>
        </w:rPr>
        <w:lastRenderedPageBreak/>
        <w:t xml:space="preserve">Maintain day-to-day interactions with complainants, the ATO and TPB in a manner that is empathetic, </w:t>
      </w:r>
      <w:proofErr w:type="gramStart"/>
      <w:r w:rsidRPr="00AA1FA6">
        <w:rPr>
          <w:rFonts w:ascii="Calibri Light" w:eastAsiaTheme="minorEastAsia" w:hAnsi="Calibri Light" w:cs="Calibri Light"/>
        </w:rPr>
        <w:t>professional</w:t>
      </w:r>
      <w:proofErr w:type="gramEnd"/>
      <w:r w:rsidRPr="00AA1FA6">
        <w:rPr>
          <w:rFonts w:ascii="Calibri Light" w:eastAsiaTheme="minorEastAsia" w:hAnsi="Calibri Light" w:cs="Calibri Light"/>
        </w:rPr>
        <w:t xml:space="preserve"> and objective</w:t>
      </w:r>
      <w:r w:rsidR="009A6308" w:rsidRPr="00AA1FA6">
        <w:rPr>
          <w:rFonts w:ascii="Calibri Light" w:eastAsiaTheme="minorEastAsia" w:hAnsi="Calibri Light" w:cs="Calibri Light"/>
        </w:rPr>
        <w:t>.</w:t>
      </w:r>
    </w:p>
    <w:p w14:paraId="44AA61F0" w14:textId="46417C23" w:rsidR="00EF56EB" w:rsidRPr="00415471" w:rsidRDefault="00EF56EB" w:rsidP="00EF56EB">
      <w:pPr>
        <w:pStyle w:val="ListParagraph"/>
        <w:numPr>
          <w:ilvl w:val="0"/>
          <w:numId w:val="9"/>
        </w:numPr>
        <w:spacing w:before="80" w:after="80"/>
        <w:rPr>
          <w:rFonts w:ascii="Calibri Light" w:eastAsiaTheme="minorEastAsia" w:hAnsi="Calibri Light" w:cs="Calibri Light"/>
          <w:sz w:val="24"/>
          <w:szCs w:val="24"/>
          <w:lang w:eastAsia="en-AU"/>
        </w:rPr>
      </w:pPr>
      <w:r w:rsidRPr="00415471">
        <w:rPr>
          <w:rFonts w:ascii="Calibri Light" w:eastAsiaTheme="minorEastAsia" w:hAnsi="Calibri Light" w:cs="Calibri Light"/>
          <w:sz w:val="24"/>
          <w:szCs w:val="24"/>
          <w:lang w:eastAsia="en-AU"/>
        </w:rPr>
        <w:t>Concisely communicate complex decisions both verbally and in writing to customers and stakeholders</w:t>
      </w:r>
      <w:r w:rsidR="003E64FB">
        <w:rPr>
          <w:rFonts w:ascii="Calibri Light" w:eastAsiaTheme="minorEastAsia" w:hAnsi="Calibri Light" w:cs="Calibri Light"/>
          <w:sz w:val="24"/>
          <w:szCs w:val="24"/>
          <w:lang w:eastAsia="en-AU"/>
        </w:rPr>
        <w:t>.</w:t>
      </w:r>
    </w:p>
    <w:p w14:paraId="2F6321A9" w14:textId="77777777" w:rsidR="00AD28FE" w:rsidRPr="00F33F03" w:rsidRDefault="00AD28FE" w:rsidP="00AD28FE">
      <w:pPr>
        <w:pStyle w:val="Bullet"/>
        <w:numPr>
          <w:ilvl w:val="0"/>
          <w:numId w:val="9"/>
        </w:numPr>
        <w:rPr>
          <w:rFonts w:ascii="Calibri Light" w:hAnsi="Calibri Light" w:cs="Calibri Light"/>
        </w:rPr>
      </w:pPr>
      <w:r w:rsidRPr="00F33F03">
        <w:rPr>
          <w:rFonts w:ascii="Calibri Light" w:hAnsi="Calibri Light" w:cs="Calibri Light"/>
        </w:rPr>
        <w:t>Raise observations on disputes trends or potential areas of tax administration for review and improvement.</w:t>
      </w:r>
    </w:p>
    <w:p w14:paraId="090F194E" w14:textId="77777777" w:rsidR="00AD28FE" w:rsidRPr="00F33F03" w:rsidRDefault="00AD28FE" w:rsidP="00AD28FE">
      <w:pPr>
        <w:pStyle w:val="Bullet"/>
        <w:numPr>
          <w:ilvl w:val="0"/>
          <w:numId w:val="9"/>
        </w:numPr>
        <w:rPr>
          <w:rFonts w:ascii="Calibri Light" w:hAnsi="Calibri Light" w:cs="Calibri Light"/>
        </w:rPr>
      </w:pPr>
      <w:r w:rsidRPr="00F33F03">
        <w:rPr>
          <w:rFonts w:ascii="Calibri Light" w:hAnsi="Calibri Light" w:cs="Calibri Light"/>
        </w:rPr>
        <w:t xml:space="preserve">Support other role responsibilities, </w:t>
      </w:r>
      <w:proofErr w:type="gramStart"/>
      <w:r w:rsidRPr="00F33F03">
        <w:rPr>
          <w:rFonts w:ascii="Calibri Light" w:hAnsi="Calibri Light" w:cs="Calibri Light"/>
        </w:rPr>
        <w:t>projects</w:t>
      </w:r>
      <w:proofErr w:type="gramEnd"/>
      <w:r w:rsidRPr="00F33F03">
        <w:rPr>
          <w:rFonts w:ascii="Calibri Light" w:hAnsi="Calibri Light" w:cs="Calibri Light"/>
        </w:rPr>
        <w:t xml:space="preserve"> and/or tasks as appropriate relative to level, capability and capacity. </w:t>
      </w:r>
    </w:p>
    <w:p w14:paraId="7E2AD04C" w14:textId="2D5DB2F8" w:rsidR="00103F35" w:rsidRPr="00F74262" w:rsidRDefault="00071B22" w:rsidP="00F74262">
      <w:pPr>
        <w:spacing w:before="240" w:after="120"/>
        <w:outlineLvl w:val="1"/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</w:pPr>
      <w:r w:rsidRPr="00F74262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 xml:space="preserve">Our </w:t>
      </w:r>
      <w:r w:rsidR="001F517E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p</w:t>
      </w:r>
      <w:r w:rsidRPr="00F74262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eople</w:t>
      </w:r>
      <w:r w:rsidR="004251B0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 xml:space="preserve"> and </w:t>
      </w:r>
      <w:r w:rsidR="001F517E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culture</w:t>
      </w:r>
    </w:p>
    <w:p w14:paraId="38E5E124" w14:textId="0E481A09" w:rsidR="00071B22" w:rsidRPr="006A2EEA" w:rsidRDefault="006A2EEA" w:rsidP="00103F35">
      <w:pPr>
        <w:spacing w:after="0"/>
        <w:outlineLvl w:val="1"/>
        <w:rPr>
          <w:rFonts w:ascii="Calibri Light" w:eastAsiaTheme="minorEastAsia" w:hAnsi="Calibri Light"/>
          <w:sz w:val="24"/>
          <w:szCs w:val="24"/>
          <w:lang w:eastAsia="en-AU"/>
        </w:rPr>
      </w:pPr>
      <w:r>
        <w:rPr>
          <w:rFonts w:ascii="Calibri Light" w:eastAsiaTheme="minorEastAsia" w:hAnsi="Calibri Light"/>
          <w:sz w:val="24"/>
          <w:szCs w:val="20"/>
          <w:lang w:eastAsia="en-AU"/>
        </w:rPr>
        <w:t xml:space="preserve">We are a small team with </w:t>
      </w:r>
      <w:proofErr w:type="gramStart"/>
      <w:r>
        <w:rPr>
          <w:rFonts w:ascii="Calibri Light" w:eastAsiaTheme="minorEastAsia" w:hAnsi="Calibri Light"/>
          <w:sz w:val="24"/>
          <w:szCs w:val="20"/>
          <w:lang w:eastAsia="en-AU"/>
        </w:rPr>
        <w:t>a big impact</w:t>
      </w:r>
      <w:proofErr w:type="gramEnd"/>
      <w:r>
        <w:rPr>
          <w:rFonts w:ascii="Calibri Light" w:eastAsiaTheme="minorEastAsia" w:hAnsi="Calibri Light"/>
          <w:sz w:val="24"/>
          <w:szCs w:val="20"/>
          <w:lang w:eastAsia="en-AU"/>
        </w:rPr>
        <w:t xml:space="preserve">. </w:t>
      </w:r>
      <w:r w:rsidR="00023A97">
        <w:rPr>
          <w:rFonts w:ascii="Calibri Light" w:eastAsiaTheme="minorEastAsia" w:hAnsi="Calibri Light"/>
          <w:sz w:val="24"/>
          <w:szCs w:val="20"/>
          <w:lang w:eastAsia="en-AU"/>
        </w:rPr>
        <w:t xml:space="preserve">Our people come from a diverse background and have </w:t>
      </w:r>
      <w:proofErr w:type="gramStart"/>
      <w:r w:rsidR="00023A97">
        <w:rPr>
          <w:rFonts w:ascii="Calibri Light" w:eastAsiaTheme="minorEastAsia" w:hAnsi="Calibri Light"/>
          <w:sz w:val="24"/>
          <w:szCs w:val="20"/>
          <w:lang w:eastAsia="en-AU"/>
        </w:rPr>
        <w:t>a clear vision</w:t>
      </w:r>
      <w:proofErr w:type="gramEnd"/>
      <w:r w:rsidR="00023A97">
        <w:rPr>
          <w:rFonts w:ascii="Calibri Light" w:eastAsiaTheme="minorEastAsia" w:hAnsi="Calibri Light"/>
          <w:sz w:val="24"/>
          <w:szCs w:val="20"/>
          <w:lang w:eastAsia="en-AU"/>
        </w:rPr>
        <w:t xml:space="preserve"> to </w:t>
      </w:r>
      <w:r w:rsidR="00FE53D4" w:rsidRPr="00FE53D4">
        <w:rPr>
          <w:rFonts w:ascii="Calibri Light" w:eastAsiaTheme="minorEastAsia" w:hAnsi="Calibri Light"/>
          <w:sz w:val="24"/>
          <w:szCs w:val="20"/>
          <w:lang w:eastAsia="en-AU"/>
        </w:rPr>
        <w:t>assure the community that there is a fair, equitable, and transparent administration of the tax system consistent with community expectations</w:t>
      </w:r>
      <w:r w:rsidR="00FE53D4">
        <w:rPr>
          <w:rFonts w:ascii="Calibri Light" w:eastAsiaTheme="minorEastAsia" w:hAnsi="Calibri Light"/>
          <w:sz w:val="24"/>
          <w:szCs w:val="20"/>
          <w:lang w:eastAsia="en-AU"/>
        </w:rPr>
        <w:t>.</w:t>
      </w:r>
      <w:r w:rsidR="00F32EB1">
        <w:rPr>
          <w:rFonts w:ascii="Calibri Light" w:eastAsiaTheme="minorEastAsia" w:hAnsi="Calibri Light"/>
          <w:sz w:val="24"/>
          <w:szCs w:val="20"/>
          <w:lang w:eastAsia="en-AU"/>
        </w:rPr>
        <w:t xml:space="preserve"> </w:t>
      </w:r>
      <w:r w:rsidR="000F401E">
        <w:rPr>
          <w:rFonts w:ascii="Calibri Light" w:eastAsiaTheme="minorEastAsia" w:hAnsi="Calibri Light"/>
          <w:sz w:val="24"/>
          <w:szCs w:val="20"/>
          <w:lang w:eastAsia="en-AU"/>
        </w:rPr>
        <w:t>Our people are professional</w:t>
      </w:r>
      <w:r w:rsidR="005A68B8">
        <w:rPr>
          <w:rFonts w:ascii="Calibri Light" w:eastAsiaTheme="minorEastAsia" w:hAnsi="Calibri Light"/>
          <w:sz w:val="24"/>
          <w:szCs w:val="20"/>
          <w:lang w:eastAsia="en-AU"/>
        </w:rPr>
        <w:t xml:space="preserve"> and</w:t>
      </w:r>
      <w:r w:rsidR="000F401E">
        <w:rPr>
          <w:rFonts w:ascii="Calibri Light" w:eastAsiaTheme="minorEastAsia" w:hAnsi="Calibri Light"/>
          <w:sz w:val="24"/>
          <w:szCs w:val="20"/>
          <w:lang w:eastAsia="en-AU"/>
        </w:rPr>
        <w:t xml:space="preserve"> committed, </w:t>
      </w:r>
      <w:r w:rsidR="00621850">
        <w:rPr>
          <w:rFonts w:ascii="Calibri Light" w:eastAsiaTheme="minorEastAsia" w:hAnsi="Calibri Light"/>
          <w:sz w:val="24"/>
          <w:szCs w:val="20"/>
          <w:lang w:eastAsia="en-AU"/>
        </w:rPr>
        <w:t>embrac</w:t>
      </w:r>
      <w:r>
        <w:rPr>
          <w:rFonts w:ascii="Calibri Light" w:eastAsiaTheme="minorEastAsia" w:hAnsi="Calibri Light"/>
          <w:sz w:val="24"/>
          <w:szCs w:val="20"/>
          <w:lang w:eastAsia="en-AU"/>
        </w:rPr>
        <w:t>ing</w:t>
      </w:r>
      <w:r w:rsidR="00621850">
        <w:rPr>
          <w:rFonts w:ascii="Calibri Light" w:eastAsiaTheme="minorEastAsia" w:hAnsi="Calibri Light"/>
          <w:sz w:val="24"/>
          <w:szCs w:val="20"/>
          <w:lang w:eastAsia="en-AU"/>
        </w:rPr>
        <w:t xml:space="preserve"> the</w:t>
      </w:r>
      <w:r w:rsidR="00F32EB1">
        <w:rPr>
          <w:rFonts w:ascii="Calibri Light" w:eastAsiaTheme="minorEastAsia" w:hAnsi="Calibri Light"/>
          <w:sz w:val="24"/>
          <w:szCs w:val="20"/>
          <w:lang w:eastAsia="en-AU"/>
        </w:rPr>
        <w:t xml:space="preserve"> </w:t>
      </w:r>
      <w:hyperlink r:id="rId12" w:history="1">
        <w:r>
          <w:rPr>
            <w:color w:val="0000FF"/>
            <w:u w:val="single"/>
          </w:rPr>
          <w:t>APS Values and Code of Conduct</w:t>
        </w:r>
      </w:hyperlink>
      <w:r>
        <w:t xml:space="preserve"> </w:t>
      </w:r>
      <w:r w:rsidRPr="006A2EEA">
        <w:rPr>
          <w:rFonts w:ascii="Calibri Light" w:hAnsi="Calibri Light" w:cs="Calibri Light"/>
          <w:sz w:val="24"/>
          <w:szCs w:val="24"/>
        </w:rPr>
        <w:t>whilst enjoying the flexibility and agility of working in a small, fast paced team.</w:t>
      </w:r>
    </w:p>
    <w:p w14:paraId="24ABAD9A" w14:textId="77777777" w:rsidR="004251B0" w:rsidRDefault="004251B0" w:rsidP="00103F35">
      <w:pPr>
        <w:spacing w:after="0"/>
        <w:outlineLvl w:val="1"/>
        <w:rPr>
          <w:rFonts w:ascii="Calibri Light" w:eastAsiaTheme="minorEastAsia" w:hAnsi="Calibri Light"/>
          <w:sz w:val="24"/>
          <w:szCs w:val="20"/>
          <w:lang w:eastAsia="en-AU"/>
        </w:rPr>
      </w:pPr>
    </w:p>
    <w:p w14:paraId="67CD4B7E" w14:textId="270E8ABD" w:rsidR="004251B0" w:rsidRDefault="004251B0" w:rsidP="00103F35">
      <w:pPr>
        <w:spacing w:after="0"/>
        <w:outlineLvl w:val="1"/>
        <w:rPr>
          <w:rFonts w:ascii="Calibri Light" w:hAnsi="Calibri Light" w:cs="Calibri Light"/>
          <w:sz w:val="24"/>
          <w:szCs w:val="24"/>
        </w:rPr>
      </w:pPr>
      <w:r w:rsidRPr="006A2EEA">
        <w:rPr>
          <w:rFonts w:ascii="Calibri Light" w:eastAsiaTheme="minorEastAsia" w:hAnsi="Calibri Light" w:cs="Calibri Light"/>
          <w:sz w:val="24"/>
          <w:szCs w:val="20"/>
          <w:lang w:eastAsia="en-AU"/>
        </w:rPr>
        <w:t xml:space="preserve">Read what our team </w:t>
      </w:r>
      <w:r w:rsidRPr="006A2EEA">
        <w:rPr>
          <w:rFonts w:ascii="Calibri Light" w:eastAsiaTheme="minorEastAsia" w:hAnsi="Calibri Light" w:cs="Calibri Light"/>
          <w:sz w:val="24"/>
          <w:szCs w:val="24"/>
          <w:lang w:eastAsia="en-AU"/>
        </w:rPr>
        <w:t xml:space="preserve">have to say about us as an employer at </w:t>
      </w:r>
      <w:hyperlink r:id="rId13" w:history="1">
        <w:r w:rsidR="00C60689" w:rsidRPr="006A2EEA">
          <w:rPr>
            <w:rFonts w:ascii="Calibri Light" w:hAnsi="Calibri Light" w:cs="Calibri Light"/>
            <w:color w:val="0000FF"/>
            <w:sz w:val="24"/>
            <w:szCs w:val="24"/>
            <w:u w:val="single"/>
          </w:rPr>
          <w:t xml:space="preserve">Our Team </w:t>
        </w:r>
        <w:r w:rsidR="0061387C">
          <w:rPr>
            <w:rFonts w:ascii="Calibri Light" w:hAnsi="Calibri Light" w:cs="Calibri Light"/>
            <w:color w:val="0000FF"/>
            <w:sz w:val="24"/>
            <w:szCs w:val="24"/>
            <w:u w:val="single"/>
          </w:rPr>
          <w:t>–</w:t>
        </w:r>
        <w:r w:rsidR="00C60689" w:rsidRPr="006A2EEA">
          <w:rPr>
            <w:rFonts w:ascii="Calibri Light" w:hAnsi="Calibri Light" w:cs="Calibri Light"/>
            <w:color w:val="0000FF"/>
            <w:sz w:val="24"/>
            <w:szCs w:val="24"/>
            <w:u w:val="single"/>
          </w:rPr>
          <w:t xml:space="preserve"> IGTO</w:t>
        </w:r>
      </w:hyperlink>
      <w:r w:rsidR="00C60689" w:rsidRPr="006A2EEA">
        <w:rPr>
          <w:rFonts w:ascii="Calibri Light" w:hAnsi="Calibri Light" w:cs="Calibri Light"/>
          <w:sz w:val="24"/>
          <w:szCs w:val="24"/>
        </w:rPr>
        <w:t xml:space="preserve"> with the latest APS Employee Census results.</w:t>
      </w:r>
    </w:p>
    <w:p w14:paraId="79785C2A" w14:textId="34EEACF6" w:rsidR="00EC0EAB" w:rsidRDefault="00FA4FDE" w:rsidP="00EC0EAB">
      <w:pPr>
        <w:spacing w:before="240" w:after="120"/>
        <w:outlineLvl w:val="1"/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</w:pPr>
      <w:r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Ou</w:t>
      </w:r>
      <w:r w:rsidR="004251B0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r Employee Value Proposition</w:t>
      </w:r>
      <w:r w:rsidR="0086547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 xml:space="preserve"> </w:t>
      </w:r>
    </w:p>
    <w:p w14:paraId="7C7EFE50" w14:textId="6F00D7AA" w:rsidR="00B0668A" w:rsidRPr="00C35D13" w:rsidRDefault="00B0668A" w:rsidP="004251B0">
      <w:pPr>
        <w:spacing w:after="0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Our </w:t>
      </w:r>
      <w:r w:rsidR="005A68B8">
        <w:rPr>
          <w:rFonts w:ascii="Calibri Light" w:eastAsia="Times New Roman" w:hAnsi="Calibri Light" w:cs="Times New Roman"/>
          <w:sz w:val="24"/>
          <w:szCs w:val="24"/>
          <w:lang w:eastAsia="en-AU"/>
        </w:rPr>
        <w:t>E</w:t>
      </w:r>
      <w:r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mployee </w:t>
      </w:r>
      <w:r w:rsidR="005A68B8">
        <w:rPr>
          <w:rFonts w:ascii="Calibri Light" w:eastAsia="Times New Roman" w:hAnsi="Calibri Light" w:cs="Times New Roman"/>
          <w:sz w:val="24"/>
          <w:szCs w:val="24"/>
          <w:lang w:eastAsia="en-AU"/>
        </w:rPr>
        <w:t>Value Proposition</w:t>
      </w:r>
      <w:r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(EVP) aligns with the</w:t>
      </w:r>
      <w:r w:rsidRPr="00532222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</w:t>
      </w:r>
      <w:hyperlink r:id="rId14" w:history="1">
        <w:r w:rsidRPr="00532222">
          <w:rPr>
            <w:color w:val="0000FF"/>
            <w:sz w:val="24"/>
            <w:szCs w:val="24"/>
            <w:u w:val="single"/>
          </w:rPr>
          <w:t>Australian Public Service (APS) EVP</w:t>
        </w:r>
      </w:hyperlink>
      <w:r>
        <w:t xml:space="preserve"> </w:t>
      </w:r>
      <w:r>
        <w:rPr>
          <w:sz w:val="24"/>
          <w:szCs w:val="24"/>
        </w:rPr>
        <w:t>and a</w:t>
      </w:r>
      <w:r w:rsidRPr="00C35D13">
        <w:rPr>
          <w:rFonts w:ascii="Calibri Light" w:eastAsia="Times New Roman" w:hAnsi="Calibri Light" w:cs="Times New Roman"/>
          <w:sz w:val="24"/>
          <w:szCs w:val="24"/>
          <w:lang w:eastAsia="en-AU"/>
        </w:rPr>
        <w:t>s an additional benefit, the IGT</w:t>
      </w:r>
      <w:r>
        <w:rPr>
          <w:rFonts w:ascii="Calibri Light" w:eastAsia="Times New Roman" w:hAnsi="Calibri Light" w:cs="Times New Roman"/>
          <w:sz w:val="24"/>
          <w:szCs w:val="24"/>
          <w:lang w:eastAsia="en-AU"/>
        </w:rPr>
        <w:t>O</w:t>
      </w:r>
      <w:r w:rsidRPr="00C35D13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as a small agency, provides you with opportunities to broaden your skillsets and experience. You will have opportunities to </w:t>
      </w:r>
      <w:proofErr w:type="gramStart"/>
      <w:r w:rsidR="007814E3">
        <w:rPr>
          <w:rFonts w:ascii="Calibri Light" w:eastAsia="Times New Roman" w:hAnsi="Calibri Light" w:cs="Times New Roman"/>
          <w:sz w:val="24"/>
          <w:szCs w:val="24"/>
          <w:lang w:eastAsia="en-AU"/>
        </w:rPr>
        <w:t>make</w:t>
      </w:r>
      <w:r w:rsidRPr="00C35D13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a </w:t>
      </w:r>
      <w:r w:rsidR="007814E3">
        <w:rPr>
          <w:rFonts w:ascii="Calibri Light" w:eastAsia="Times New Roman" w:hAnsi="Calibri Light" w:cs="Times New Roman"/>
          <w:sz w:val="24"/>
          <w:szCs w:val="24"/>
          <w:lang w:eastAsia="en-AU"/>
        </w:rPr>
        <w:t>difference to</w:t>
      </w:r>
      <w:proofErr w:type="gramEnd"/>
      <w:r w:rsidR="007814E3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</w:t>
      </w:r>
      <w:r w:rsidR="008A7F98">
        <w:rPr>
          <w:rFonts w:ascii="Calibri Light" w:eastAsia="Times New Roman" w:hAnsi="Calibri Light" w:cs="Times New Roman"/>
          <w:sz w:val="24"/>
          <w:szCs w:val="24"/>
          <w:lang w:eastAsia="en-AU"/>
        </w:rPr>
        <w:t>outcomes for</w:t>
      </w:r>
      <w:r w:rsidRPr="00C35D13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individual </w:t>
      </w:r>
      <w:r w:rsidR="008A7F98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taxpayers </w:t>
      </w:r>
      <w:r w:rsidRPr="00C35D13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and contribute to </w:t>
      </w:r>
      <w:r w:rsidR="008A7F98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system wide </w:t>
      </w:r>
      <w:r w:rsidRPr="00C35D13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improvements and </w:t>
      </w:r>
      <w:r w:rsidR="008A7F98">
        <w:rPr>
          <w:rFonts w:ascii="Calibri Light" w:eastAsia="Times New Roman" w:hAnsi="Calibri Light" w:cs="Times New Roman"/>
          <w:sz w:val="24"/>
          <w:szCs w:val="24"/>
          <w:lang w:eastAsia="en-AU"/>
        </w:rPr>
        <w:t>reform</w:t>
      </w:r>
      <w:r w:rsidRPr="00342AE3">
        <w:rPr>
          <w:rFonts w:ascii="Calibri Light" w:eastAsia="Times New Roman" w:hAnsi="Calibri Light" w:cs="Times New Roman"/>
          <w:sz w:val="24"/>
          <w:szCs w:val="24"/>
          <w:lang w:eastAsia="en-AU"/>
        </w:rPr>
        <w:t>.</w:t>
      </w:r>
      <w:r w:rsidR="008A617F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In a small team your contribution </w:t>
      </w:r>
      <w:proofErr w:type="gramStart"/>
      <w:r w:rsidR="008A617F">
        <w:rPr>
          <w:rFonts w:ascii="Calibri Light" w:eastAsia="Times New Roman" w:hAnsi="Calibri Light" w:cs="Times New Roman"/>
          <w:sz w:val="24"/>
          <w:szCs w:val="24"/>
          <w:lang w:eastAsia="en-AU"/>
        </w:rPr>
        <w:t>matters</w:t>
      </w:r>
      <w:proofErr w:type="gramEnd"/>
      <w:r w:rsidR="008A617F">
        <w:rPr>
          <w:rFonts w:ascii="Calibri Light" w:eastAsia="Times New Roman" w:hAnsi="Calibri Light" w:cs="Times New Roman"/>
          <w:sz w:val="24"/>
          <w:szCs w:val="24"/>
          <w:lang w:eastAsia="en-AU"/>
        </w:rPr>
        <w:t xml:space="preserve"> and you </w:t>
      </w:r>
      <w:r w:rsidR="00B50170">
        <w:rPr>
          <w:rFonts w:ascii="Calibri Light" w:eastAsia="Times New Roman" w:hAnsi="Calibri Light" w:cs="Times New Roman"/>
          <w:sz w:val="24"/>
          <w:szCs w:val="24"/>
          <w:lang w:eastAsia="en-AU"/>
        </w:rPr>
        <w:t>have the chance to work directly and be supported by senior executives on a day to day basis.</w:t>
      </w:r>
    </w:p>
    <w:p w14:paraId="622D4813" w14:textId="77777777" w:rsidR="007F2D55" w:rsidRPr="007F2D55" w:rsidRDefault="007F2D55" w:rsidP="008A7C5F">
      <w:pPr>
        <w:spacing w:after="0" w:line="276" w:lineRule="auto"/>
        <w:rPr>
          <w:rFonts w:eastAsia="Times New Roman" w:cs="Times New Roman"/>
          <w:b/>
          <w:color w:val="354756"/>
          <w:spacing w:val="-6"/>
          <w:sz w:val="6"/>
          <w:szCs w:val="26"/>
          <w:lang w:eastAsia="en-AU"/>
        </w:rPr>
      </w:pPr>
    </w:p>
    <w:p w14:paraId="7E32FB1B" w14:textId="42807CAC" w:rsidR="007F2D55" w:rsidRPr="007F2D55" w:rsidRDefault="007F2D55" w:rsidP="007F2D55">
      <w:pPr>
        <w:spacing w:before="240" w:after="120"/>
        <w:outlineLvl w:val="1"/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</w:pPr>
      <w:r w:rsidRPr="007F2D55">
        <w:rPr>
          <w:rFonts w:eastAsia="Times New Roman" w:cs="Times New Roman"/>
          <w:b/>
          <w:color w:val="354756"/>
          <w:spacing w:val="-6"/>
          <w:sz w:val="6"/>
          <w:szCs w:val="26"/>
          <w:lang w:eastAsia="en-AU"/>
        </w:rPr>
        <w:t xml:space="preserve">  </w:t>
      </w:r>
      <w:r w:rsidRPr="007F2D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 xml:space="preserve">Application </w:t>
      </w:r>
      <w:r w:rsidR="001F517E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p</w:t>
      </w:r>
      <w:r w:rsidRPr="007F2D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rocess</w:t>
      </w:r>
    </w:p>
    <w:p w14:paraId="04D844D5" w14:textId="563BB2C4" w:rsidR="007F2D55" w:rsidRPr="007F2D55" w:rsidRDefault="007F2D55" w:rsidP="007F2D55">
      <w:pPr>
        <w:spacing w:before="80" w:after="80"/>
        <w:rPr>
          <w:rFonts w:ascii="Calibri Light" w:eastAsiaTheme="minorEastAsia" w:hAnsi="Calibri Light"/>
          <w:sz w:val="24"/>
          <w:szCs w:val="24"/>
          <w:lang w:eastAsia="en-AU"/>
        </w:rPr>
      </w:pPr>
      <w:r w:rsidRPr="007F2D55">
        <w:rPr>
          <w:rFonts w:ascii="Calibri Light" w:eastAsiaTheme="minorEastAsia" w:hAnsi="Calibri Light"/>
          <w:sz w:val="24"/>
          <w:szCs w:val="24"/>
          <w:lang w:eastAsia="en-AU"/>
        </w:rPr>
        <w:t xml:space="preserve">The </w:t>
      </w:r>
      <w:r w:rsidR="009574AF">
        <w:rPr>
          <w:rFonts w:ascii="Calibri Light" w:eastAsiaTheme="minorEastAsia" w:hAnsi="Calibri Light"/>
          <w:sz w:val="24"/>
          <w:szCs w:val="24"/>
          <w:lang w:eastAsia="en-AU"/>
        </w:rPr>
        <w:t>IGTO</w:t>
      </w:r>
      <w:r w:rsidRPr="007F2D55">
        <w:rPr>
          <w:rFonts w:ascii="Calibri Light" w:eastAsiaTheme="minorEastAsia" w:hAnsi="Calibri Light"/>
          <w:sz w:val="24"/>
          <w:szCs w:val="24"/>
          <w:lang w:eastAsia="en-AU"/>
        </w:rPr>
        <w:t xml:space="preserve"> uses a range of assessment options and processes to assist in selecting suitably qualified and experienced applicants. We uphold the </w:t>
      </w:r>
      <w:hyperlink r:id="rId15" w:history="1">
        <w:r w:rsidR="004D15EC" w:rsidRPr="004D15EC">
          <w:rPr>
            <w:rStyle w:val="Hyperlink"/>
            <w:rFonts w:ascii="Calibri Light" w:eastAsiaTheme="minorEastAsia" w:hAnsi="Calibri Light"/>
            <w:sz w:val="24"/>
            <w:szCs w:val="24"/>
            <w:lang w:eastAsia="en-AU"/>
          </w:rPr>
          <w:t>Merit Principle</w:t>
        </w:r>
      </w:hyperlink>
      <w:r w:rsidR="001C1A76">
        <w:rPr>
          <w:rFonts w:ascii="Calibri Light" w:eastAsiaTheme="minorEastAsia" w:hAnsi="Calibri Light"/>
          <w:sz w:val="24"/>
          <w:szCs w:val="24"/>
          <w:lang w:eastAsia="en-AU"/>
        </w:rPr>
        <w:t xml:space="preserve"> </w:t>
      </w:r>
      <w:r w:rsidRPr="007F2D55">
        <w:rPr>
          <w:rFonts w:ascii="Calibri Light" w:eastAsiaTheme="minorEastAsia" w:hAnsi="Calibri Light"/>
          <w:sz w:val="24"/>
          <w:szCs w:val="24"/>
          <w:lang w:eastAsia="en-AU"/>
        </w:rPr>
        <w:t>and our processes are designed to select the right people for our roles.</w:t>
      </w:r>
    </w:p>
    <w:p w14:paraId="77D542F7" w14:textId="77777777" w:rsidR="007F2D55" w:rsidRPr="007F2D55" w:rsidRDefault="007F2D55" w:rsidP="007F2D55">
      <w:pPr>
        <w:spacing w:before="80" w:after="80"/>
        <w:ind w:left="113"/>
        <w:rPr>
          <w:rFonts w:ascii="Calibri Light" w:eastAsiaTheme="minorEastAsia" w:hAnsi="Calibri Light"/>
          <w:sz w:val="24"/>
          <w:szCs w:val="24"/>
          <w:lang w:eastAsia="en-AU"/>
        </w:rPr>
      </w:pPr>
    </w:p>
    <w:tbl>
      <w:tblPr>
        <w:tblW w:w="9026" w:type="dxa"/>
        <w:tblBorders>
          <w:top w:val="single" w:sz="2" w:space="0" w:color="A7B4BE"/>
          <w:bottom w:val="single" w:sz="2" w:space="0" w:color="A7B4BE"/>
          <w:insideH w:val="single" w:sz="2" w:space="0" w:color="A7B4BE"/>
          <w:insideV w:val="single" w:sz="2" w:space="0" w:color="A7B4B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6191"/>
      </w:tblGrid>
      <w:tr w:rsidR="007F2D55" w:rsidRPr="007F2D55" w14:paraId="30939927" w14:textId="77777777" w:rsidTr="00CE5290">
        <w:trPr>
          <w:trHeight w:val="563"/>
        </w:trPr>
        <w:tc>
          <w:tcPr>
            <w:tcW w:w="9026" w:type="dxa"/>
            <w:gridSpan w:val="3"/>
            <w:tcBorders>
              <w:top w:val="nil"/>
              <w:bottom w:val="nil"/>
            </w:tcBorders>
            <w:shd w:val="clear" w:color="auto" w:fill="E5E7E7"/>
          </w:tcPr>
          <w:p w14:paraId="4B7708A6" w14:textId="77777777" w:rsidR="007F2D55" w:rsidRPr="007F2D55" w:rsidRDefault="007F2D55" w:rsidP="007F2D55">
            <w:pPr>
              <w:spacing w:before="240" w:after="120"/>
              <w:ind w:left="113"/>
              <w:outlineLvl w:val="1"/>
              <w:rPr>
                <w:rFonts w:eastAsia="Times New Roman" w:cs="Times New Roman"/>
                <w:b/>
                <w:color w:val="354756"/>
                <w:spacing w:val="-6"/>
                <w:sz w:val="32"/>
                <w:szCs w:val="26"/>
                <w:lang w:eastAsia="en-AU"/>
              </w:rPr>
            </w:pPr>
            <w:r w:rsidRPr="007F2D55">
              <w:rPr>
                <w:rFonts w:eastAsia="Times New Roman" w:cs="Times New Roman"/>
                <w:b/>
                <w:color w:val="354756"/>
                <w:spacing w:val="-6"/>
                <w:sz w:val="32"/>
                <w:szCs w:val="26"/>
                <w:lang w:eastAsia="en-AU"/>
              </w:rPr>
              <w:t>What are the steps?</w:t>
            </w:r>
          </w:p>
        </w:tc>
      </w:tr>
      <w:tr w:rsidR="007F2D55" w:rsidRPr="007F2D55" w14:paraId="238340B6" w14:textId="77777777" w:rsidTr="00CE5290">
        <w:trPr>
          <w:trHeight w:val="835"/>
        </w:trPr>
        <w:tc>
          <w:tcPr>
            <w:tcW w:w="709" w:type="dxa"/>
            <w:tcBorders>
              <w:top w:val="nil"/>
              <w:bottom w:val="single" w:sz="2" w:space="0" w:color="E5E7E7"/>
              <w:right w:val="single" w:sz="2" w:space="0" w:color="E5E7E7"/>
            </w:tcBorders>
            <w:vAlign w:val="center"/>
          </w:tcPr>
          <w:p w14:paraId="296746A2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bCs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bC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2" w:space="0" w:color="E5E7E7"/>
              <w:bottom w:val="single" w:sz="2" w:space="0" w:color="E5E7E7"/>
              <w:right w:val="single" w:sz="2" w:space="0" w:color="E5E7E7"/>
            </w:tcBorders>
            <w:vAlign w:val="center"/>
          </w:tcPr>
          <w:p w14:paraId="7A0D8A0B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Apply</w:t>
            </w:r>
          </w:p>
        </w:tc>
        <w:tc>
          <w:tcPr>
            <w:tcW w:w="6191" w:type="dxa"/>
            <w:tcBorders>
              <w:top w:val="nil"/>
              <w:left w:val="single" w:sz="2" w:space="0" w:color="E5E7E7"/>
              <w:bottom w:val="single" w:sz="2" w:space="0" w:color="E5E7E7"/>
            </w:tcBorders>
            <w:vAlign w:val="center"/>
          </w:tcPr>
          <w:p w14:paraId="295C49FB" w14:textId="7FB87A91" w:rsidR="00DD0A93" w:rsidRPr="00746E53" w:rsidRDefault="00DD0A93" w:rsidP="004F6774">
            <w:pPr>
              <w:pStyle w:val="Bullet"/>
              <w:rPr>
                <w:rFonts w:ascii="Calibri Light" w:eastAsiaTheme="minorEastAsia" w:hAnsi="Calibri Light" w:cstheme="minorBidi"/>
              </w:rPr>
            </w:pPr>
            <w:r w:rsidRPr="00746E53">
              <w:rPr>
                <w:rFonts w:ascii="Calibri Light" w:eastAsiaTheme="minorEastAsia" w:hAnsi="Calibri Light" w:cstheme="minorBidi"/>
              </w:rPr>
              <w:t xml:space="preserve">Complete the applicant details </w:t>
            </w:r>
            <w:proofErr w:type="gramStart"/>
            <w:r w:rsidRPr="00746E53">
              <w:rPr>
                <w:rFonts w:ascii="Calibri Light" w:eastAsiaTheme="minorEastAsia" w:hAnsi="Calibri Light" w:cstheme="minorBidi"/>
              </w:rPr>
              <w:t>form</w:t>
            </w:r>
            <w:r w:rsidR="006F6773" w:rsidRPr="00746E53">
              <w:rPr>
                <w:rFonts w:ascii="Calibri Light" w:eastAsiaTheme="minorEastAsia" w:hAnsi="Calibri Light" w:cstheme="minorBidi"/>
              </w:rPr>
              <w:t>;</w:t>
            </w:r>
            <w:proofErr w:type="gramEnd"/>
          </w:p>
          <w:p w14:paraId="62D39DA0" w14:textId="4643DAB2" w:rsidR="007F2D55" w:rsidRPr="00746E53" w:rsidRDefault="000D1206" w:rsidP="004F6774">
            <w:pPr>
              <w:pStyle w:val="Bullet"/>
              <w:rPr>
                <w:rFonts w:ascii="Calibri Light" w:eastAsiaTheme="minorEastAsia" w:hAnsi="Calibri Light" w:cstheme="minorBidi"/>
              </w:rPr>
            </w:pPr>
            <w:r w:rsidRPr="00746E53">
              <w:rPr>
                <w:rFonts w:ascii="Calibri Light" w:eastAsiaTheme="minorEastAsia" w:hAnsi="Calibri Light" w:cstheme="minorBidi"/>
              </w:rPr>
              <w:t xml:space="preserve">Provide your </w:t>
            </w:r>
            <w:r w:rsidR="007353A6" w:rsidRPr="00746E53">
              <w:rPr>
                <w:rFonts w:ascii="Calibri Light" w:eastAsiaTheme="minorEastAsia" w:hAnsi="Calibri Light" w:cstheme="minorBidi"/>
              </w:rPr>
              <w:t>current r</w:t>
            </w:r>
            <w:r w:rsidR="007F2D55" w:rsidRPr="00746E53">
              <w:rPr>
                <w:rFonts w:ascii="Calibri Light" w:eastAsiaTheme="minorEastAsia" w:hAnsi="Calibri Light" w:cstheme="minorBidi"/>
              </w:rPr>
              <w:t xml:space="preserve">esume of no more than two </w:t>
            </w:r>
            <w:r w:rsidR="007353A6" w:rsidRPr="00746E53">
              <w:rPr>
                <w:rFonts w:ascii="Calibri Light" w:eastAsiaTheme="minorEastAsia" w:hAnsi="Calibri Light" w:cstheme="minorBidi"/>
              </w:rPr>
              <w:t>pages;</w:t>
            </w:r>
            <w:r w:rsidR="008C6717" w:rsidRPr="00746E53">
              <w:rPr>
                <w:rFonts w:ascii="Calibri Light" w:eastAsiaTheme="minorEastAsia" w:hAnsi="Calibri Light" w:cstheme="minorBidi"/>
              </w:rPr>
              <w:t xml:space="preserve"> and</w:t>
            </w:r>
          </w:p>
          <w:p w14:paraId="2BE8757B" w14:textId="557CB3A3" w:rsidR="00746E53" w:rsidRPr="00746E53" w:rsidRDefault="004F6774" w:rsidP="005114E3">
            <w:pPr>
              <w:pStyle w:val="Bullet"/>
              <w:rPr>
                <w:rFonts w:ascii="Calibri Light" w:eastAsiaTheme="minorEastAsia" w:hAnsi="Calibri Light" w:cs="Calibri Light"/>
              </w:rPr>
            </w:pPr>
            <w:r w:rsidRPr="005114E3">
              <w:rPr>
                <w:rFonts w:ascii="Calibri Light" w:eastAsiaTheme="minorEastAsia" w:hAnsi="Calibri Light" w:cstheme="minorBidi"/>
              </w:rPr>
              <w:t>Complete a ‘pitch’</w:t>
            </w:r>
            <w:r w:rsidRPr="00746E53">
              <w:rPr>
                <w:rFonts w:ascii="Calibri Light" w:eastAsiaTheme="minorEastAsia" w:hAnsi="Calibri Light" w:cs="Calibri Light"/>
              </w:rPr>
              <w:t>, referencin</w:t>
            </w:r>
            <w:r w:rsidRPr="00371E3E">
              <w:rPr>
                <w:rFonts w:ascii="Calibri Light" w:eastAsiaTheme="minorEastAsia" w:hAnsi="Calibri Light" w:cs="Calibri Light"/>
              </w:rPr>
              <w:t>g the</w:t>
            </w:r>
            <w:r w:rsidR="00371E3E" w:rsidRPr="00371E3E">
              <w:rPr>
                <w:rFonts w:ascii="Calibri Light" w:eastAsiaTheme="minorEastAsia" w:hAnsi="Calibri Light" w:cs="Calibri Light"/>
              </w:rPr>
              <w:t xml:space="preserve"> </w:t>
            </w:r>
            <w:hyperlink r:id="rId16" w:history="1">
              <w:r w:rsidR="00371E3E" w:rsidRPr="00F33F03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 xml:space="preserve">Integrated Leadership System (ILS) APS 5 </w:t>
              </w:r>
            </w:hyperlink>
            <w:r w:rsidRPr="00746E53">
              <w:rPr>
                <w:rFonts w:ascii="Calibri Light" w:eastAsia="Calibri" w:hAnsi="Calibri Light" w:cs="Calibri Light"/>
              </w:rPr>
              <w:t xml:space="preserve"> </w:t>
            </w:r>
            <w:r w:rsidR="00FF7317" w:rsidRPr="00746E53">
              <w:rPr>
                <w:rStyle w:val="Hyperlink"/>
                <w:rFonts w:ascii="Calibri Light" w:eastAsiaTheme="minorEastAsia" w:hAnsi="Calibri Light" w:cs="Calibri Light"/>
                <w:color w:val="auto"/>
                <w:u w:val="none"/>
              </w:rPr>
              <w:t xml:space="preserve">for an </w:t>
            </w:r>
            <w:r w:rsidR="005529C2" w:rsidRPr="00746E53">
              <w:rPr>
                <w:rStyle w:val="Hyperlink"/>
                <w:rFonts w:ascii="Calibri Light" w:eastAsiaTheme="minorEastAsia" w:hAnsi="Calibri Light" w:cs="Calibri Light"/>
                <w:color w:val="auto"/>
                <w:u w:val="none"/>
              </w:rPr>
              <w:t>APS</w:t>
            </w:r>
            <w:r w:rsidR="005529C2">
              <w:rPr>
                <w:rStyle w:val="Hyperlink"/>
                <w:rFonts w:ascii="Calibri Light" w:eastAsiaTheme="minorEastAsia" w:hAnsi="Calibri Light" w:cs="Calibri Light"/>
                <w:color w:val="auto"/>
                <w:u w:val="none"/>
              </w:rPr>
              <w:t>5</w:t>
            </w:r>
            <w:r w:rsidR="00FF7317" w:rsidRPr="00746E53">
              <w:rPr>
                <w:rStyle w:val="Hyperlink"/>
                <w:rFonts w:ascii="Calibri Light" w:eastAsiaTheme="minorEastAsia" w:hAnsi="Calibri Light" w:cs="Calibri Light"/>
                <w:color w:val="auto"/>
                <w:u w:val="none"/>
              </w:rPr>
              <w:t xml:space="preserve">, </w:t>
            </w:r>
            <w:r w:rsidRPr="00746E53">
              <w:rPr>
                <w:rFonts w:ascii="Calibri Light" w:eastAsiaTheme="minorEastAsia" w:hAnsi="Calibri Light" w:cs="Calibri Light"/>
              </w:rPr>
              <w:t>detailing your relevant skills and experience against the position requirement.</w:t>
            </w:r>
            <w:r w:rsidR="00C91876" w:rsidRPr="00746E53">
              <w:rPr>
                <w:rFonts w:ascii="Calibri Light" w:eastAsiaTheme="minorEastAsia" w:hAnsi="Calibri Light" w:cs="Calibri Light"/>
              </w:rPr>
              <w:t xml:space="preserve">  </w:t>
            </w:r>
          </w:p>
          <w:p w14:paraId="657DBB31" w14:textId="17C1D9A3" w:rsidR="004F6774" w:rsidRPr="00FF7317" w:rsidRDefault="00C91876" w:rsidP="00746E53">
            <w:pPr>
              <w:spacing w:before="80" w:after="80"/>
              <w:ind w:left="113"/>
              <w:rPr>
                <w:rFonts w:ascii="Calibri Light" w:eastAsiaTheme="minorEastAsia" w:hAnsi="Calibri Light" w:cs="Calibri Light"/>
              </w:rPr>
            </w:pPr>
            <w:r w:rsidRPr="00746E53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lastRenderedPageBreak/>
              <w:t>Please prepare a ‘pitch’ of no more than five hundred (</w:t>
            </w:r>
            <w:proofErr w:type="gramStart"/>
            <w:r w:rsidRPr="00746E53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500</w:t>
            </w:r>
            <w:proofErr w:type="gramEnd"/>
            <w:r w:rsidRPr="00746E53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) words to describe how your skills and experience would contribute to the </w:t>
            </w:r>
            <w:r w:rsidR="00DC6E2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Disputes</w:t>
            </w:r>
            <w:r w:rsidRPr="00746E53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Officer role within the IGTO. You should refer to the </w:t>
            </w:r>
            <w:hyperlink r:id="rId17" w:history="1">
              <w:r w:rsidR="00371E3E" w:rsidRPr="00914ED9">
                <w:rPr>
                  <w:color w:val="0000FF"/>
                  <w:sz w:val="24"/>
                  <w:szCs w:val="24"/>
                  <w:u w:val="single"/>
                </w:rPr>
                <w:t xml:space="preserve">Integrated Leadership System (ILS) APS 5 </w:t>
              </w:r>
            </w:hyperlink>
            <w:r w:rsidRPr="00C049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at the </w:t>
            </w:r>
            <w:r w:rsidR="00DC6E2D" w:rsidRPr="00C049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APS5</w:t>
            </w:r>
            <w:r w:rsidR="00DC6E2D" w:rsidRPr="00DC6E2D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</w:t>
            </w:r>
            <w:r w:rsidRPr="00746E53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level when preparing your ‘pitch’.</w:t>
            </w:r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7F2D55" w:rsidRPr="007F2D55" w14:paraId="3BEEE277" w14:textId="77777777" w:rsidTr="00CE5290">
        <w:trPr>
          <w:trHeight w:val="348"/>
        </w:trPr>
        <w:tc>
          <w:tcPr>
            <w:tcW w:w="709" w:type="dxa"/>
            <w:tcBorders>
              <w:top w:val="single" w:sz="2" w:space="0" w:color="E5E7E7"/>
              <w:bottom w:val="single" w:sz="2" w:space="0" w:color="E5E7E7"/>
              <w:right w:val="single" w:sz="2" w:space="0" w:color="E5E7E7"/>
            </w:tcBorders>
          </w:tcPr>
          <w:p w14:paraId="7D564DE5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bCs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bCs/>
                <w:sz w:val="24"/>
                <w:szCs w:val="24"/>
                <w:lang w:eastAsia="en-A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2" w:space="0" w:color="E5E7E7"/>
              <w:left w:val="single" w:sz="2" w:space="0" w:color="E5E7E7"/>
              <w:bottom w:val="single" w:sz="2" w:space="0" w:color="E5E7E7"/>
              <w:right w:val="single" w:sz="2" w:space="0" w:color="E5E7E7"/>
            </w:tcBorders>
          </w:tcPr>
          <w:p w14:paraId="72F74AD7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Shortlist</w:t>
            </w:r>
          </w:p>
        </w:tc>
        <w:tc>
          <w:tcPr>
            <w:tcW w:w="6191" w:type="dxa"/>
            <w:tcBorders>
              <w:top w:val="single" w:sz="2" w:space="0" w:color="E5E7E7"/>
              <w:left w:val="single" w:sz="2" w:space="0" w:color="E5E7E7"/>
              <w:bottom w:val="single" w:sz="2" w:space="0" w:color="E5E7E7"/>
            </w:tcBorders>
            <w:vAlign w:val="center"/>
          </w:tcPr>
          <w:p w14:paraId="13FF15AA" w14:textId="28085F3D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Applicants will be assessed on their written application using the </w:t>
            </w:r>
            <w:r w:rsidR="00B74DC7">
              <w:rPr>
                <w:rFonts w:ascii="Calibri Light" w:eastAsiaTheme="minorEastAsia" w:hAnsi="Calibri Light"/>
                <w:iCs/>
                <w:sz w:val="24"/>
                <w:szCs w:val="24"/>
                <w:lang w:eastAsia="en-AU"/>
              </w:rPr>
              <w:t>APS</w:t>
            </w:r>
            <w:r w:rsidR="00304972">
              <w:rPr>
                <w:rFonts w:ascii="Calibri Light" w:eastAsiaTheme="minorEastAsia" w:hAnsi="Calibri Light"/>
                <w:iCs/>
                <w:sz w:val="24"/>
                <w:szCs w:val="24"/>
                <w:lang w:eastAsia="en-AU"/>
              </w:rPr>
              <w:t>5</w:t>
            </w:r>
            <w:r w:rsidR="00B74DC7">
              <w:rPr>
                <w:rFonts w:ascii="Calibri Light" w:eastAsiaTheme="minorEastAsia" w:hAnsi="Calibri Light"/>
                <w:iCs/>
                <w:sz w:val="24"/>
                <w:szCs w:val="24"/>
                <w:lang w:eastAsia="en-AU"/>
              </w:rPr>
              <w:t xml:space="preserve"> </w:t>
            </w:r>
            <w:r w:rsidR="007452B5" w:rsidRPr="00446755">
              <w:rPr>
                <w:rFonts w:ascii="Calibri Light" w:eastAsiaTheme="minorEastAsia" w:hAnsi="Calibri Light"/>
                <w:iCs/>
                <w:sz w:val="24"/>
                <w:szCs w:val="24"/>
                <w:lang w:eastAsia="en-AU"/>
              </w:rPr>
              <w:t>level</w:t>
            </w:r>
            <w:r w:rsidR="00644F65">
              <w:rPr>
                <w:rFonts w:ascii="Calibri Light" w:eastAsiaTheme="minorEastAsia" w:hAnsi="Calibri Light"/>
                <w:iCs/>
                <w:sz w:val="24"/>
                <w:szCs w:val="24"/>
                <w:lang w:eastAsia="en-AU"/>
              </w:rPr>
              <w:t xml:space="preserve"> requirements of the</w:t>
            </w:r>
            <w:bookmarkStart w:id="0" w:name="_Hlk124515737"/>
            <w:r w:rsidR="007452B5" w:rsidRPr="00253662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</w:t>
            </w:r>
            <w:bookmarkEnd w:id="0"/>
            <w:r w:rsidR="004E759E">
              <w:fldChar w:fldCharType="begin"/>
            </w:r>
            <w:r w:rsidR="004E759E">
              <w:instrText>HYPERLINK "https://www.apsc.gov.au/working-aps/aps-employees-and-managers/classifications/integrated-leadership-system-ils/ils-resources-profiles-comparatives-and-self-assessment/integrated-leadership-system-ils-aps-5-profile"</w:instrText>
            </w:r>
            <w:r w:rsidR="004E759E">
              <w:fldChar w:fldCharType="separate"/>
            </w:r>
            <w:r w:rsidR="004E759E" w:rsidRPr="00914ED9">
              <w:rPr>
                <w:color w:val="0000FF"/>
                <w:sz w:val="24"/>
                <w:szCs w:val="24"/>
                <w:u w:val="single"/>
              </w:rPr>
              <w:t xml:space="preserve">Integrated Leadership System (ILS) APS 5 </w:t>
            </w:r>
            <w:r w:rsidR="004E759E">
              <w:rPr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F2D55" w:rsidRPr="007F2D55" w14:paraId="2667F750" w14:textId="77777777" w:rsidTr="00CE5290">
        <w:trPr>
          <w:trHeight w:val="348"/>
        </w:trPr>
        <w:tc>
          <w:tcPr>
            <w:tcW w:w="709" w:type="dxa"/>
            <w:tcBorders>
              <w:top w:val="single" w:sz="2" w:space="0" w:color="E5E7E7"/>
              <w:bottom w:val="single" w:sz="2" w:space="0" w:color="E5E7E7"/>
              <w:right w:val="single" w:sz="2" w:space="0" w:color="E5E7E7"/>
            </w:tcBorders>
          </w:tcPr>
          <w:p w14:paraId="5672C28D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bCs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bC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126" w:type="dxa"/>
            <w:tcBorders>
              <w:top w:val="single" w:sz="2" w:space="0" w:color="E5E7E7"/>
              <w:left w:val="single" w:sz="2" w:space="0" w:color="E5E7E7"/>
              <w:bottom w:val="single" w:sz="2" w:space="0" w:color="E5E7E7"/>
              <w:right w:val="single" w:sz="2" w:space="0" w:color="E5E7E7"/>
            </w:tcBorders>
          </w:tcPr>
          <w:p w14:paraId="0B9E7477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Interview</w:t>
            </w:r>
          </w:p>
        </w:tc>
        <w:tc>
          <w:tcPr>
            <w:tcW w:w="6191" w:type="dxa"/>
            <w:tcBorders>
              <w:top w:val="single" w:sz="2" w:space="0" w:color="E5E7E7"/>
              <w:left w:val="single" w:sz="2" w:space="0" w:color="E5E7E7"/>
              <w:bottom w:val="single" w:sz="2" w:space="0" w:color="E5E7E7"/>
            </w:tcBorders>
            <w:vAlign w:val="center"/>
          </w:tcPr>
          <w:p w14:paraId="58E6B985" w14:textId="77777777" w:rsidR="007F2D55" w:rsidRPr="007F2D55" w:rsidRDefault="00E13AEE" w:rsidP="00E13AEE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Shortlisted applicants may</w:t>
            </w:r>
            <w:r w:rsidR="007F2D55"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</w:t>
            </w:r>
            <w:proofErr w:type="gramStart"/>
            <w:r w:rsidR="007F2D55"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be invited</w:t>
            </w:r>
            <w:proofErr w:type="gramEnd"/>
            <w:r w:rsidR="007F2D55"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to attend an interview.</w:t>
            </w:r>
          </w:p>
        </w:tc>
      </w:tr>
      <w:tr w:rsidR="007F2D55" w:rsidRPr="007F2D55" w14:paraId="46165571" w14:textId="77777777" w:rsidTr="00CE5290">
        <w:trPr>
          <w:trHeight w:val="348"/>
        </w:trPr>
        <w:tc>
          <w:tcPr>
            <w:tcW w:w="709" w:type="dxa"/>
            <w:tcBorders>
              <w:top w:val="single" w:sz="2" w:space="0" w:color="E5E7E7"/>
              <w:bottom w:val="single" w:sz="2" w:space="0" w:color="E5E7E7"/>
              <w:right w:val="single" w:sz="2" w:space="0" w:color="E5E7E7"/>
            </w:tcBorders>
          </w:tcPr>
          <w:p w14:paraId="7D878349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bCs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bC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126" w:type="dxa"/>
            <w:tcBorders>
              <w:top w:val="single" w:sz="2" w:space="0" w:color="E5E7E7"/>
              <w:left w:val="single" w:sz="2" w:space="0" w:color="E5E7E7"/>
              <w:bottom w:val="single" w:sz="2" w:space="0" w:color="E5E7E7"/>
              <w:right w:val="single" w:sz="2" w:space="0" w:color="E5E7E7"/>
            </w:tcBorders>
          </w:tcPr>
          <w:p w14:paraId="52C495CF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Referees</w:t>
            </w:r>
          </w:p>
        </w:tc>
        <w:tc>
          <w:tcPr>
            <w:tcW w:w="6191" w:type="dxa"/>
            <w:tcBorders>
              <w:top w:val="single" w:sz="2" w:space="0" w:color="E5E7E7"/>
              <w:left w:val="single" w:sz="2" w:space="0" w:color="E5E7E7"/>
              <w:bottom w:val="single" w:sz="2" w:space="0" w:color="E5E7E7"/>
            </w:tcBorders>
            <w:vAlign w:val="center"/>
          </w:tcPr>
          <w:p w14:paraId="5AB3FDA4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Referees may </w:t>
            </w:r>
            <w:proofErr w:type="gramStart"/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be contacted</w:t>
            </w:r>
            <w:proofErr w:type="gramEnd"/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for further assessment of suitability.</w:t>
            </w:r>
          </w:p>
        </w:tc>
      </w:tr>
      <w:tr w:rsidR="007F2D55" w:rsidRPr="007F2D55" w14:paraId="0A0AF943" w14:textId="77777777" w:rsidTr="00CE5290">
        <w:trPr>
          <w:trHeight w:val="348"/>
        </w:trPr>
        <w:tc>
          <w:tcPr>
            <w:tcW w:w="709" w:type="dxa"/>
            <w:tcBorders>
              <w:top w:val="single" w:sz="2" w:space="0" w:color="E5E7E7"/>
              <w:bottom w:val="single" w:sz="2" w:space="0" w:color="E5E7E7"/>
              <w:right w:val="single" w:sz="2" w:space="0" w:color="E5E7E7"/>
            </w:tcBorders>
          </w:tcPr>
          <w:p w14:paraId="61D8BA39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bCs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bC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126" w:type="dxa"/>
            <w:tcBorders>
              <w:top w:val="single" w:sz="2" w:space="0" w:color="E5E7E7"/>
              <w:left w:val="single" w:sz="2" w:space="0" w:color="E5E7E7"/>
              <w:bottom w:val="single" w:sz="2" w:space="0" w:color="E5E7E7"/>
              <w:right w:val="single" w:sz="2" w:space="0" w:color="E5E7E7"/>
            </w:tcBorders>
          </w:tcPr>
          <w:p w14:paraId="526D054E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Process Complete</w:t>
            </w:r>
          </w:p>
        </w:tc>
        <w:tc>
          <w:tcPr>
            <w:tcW w:w="6191" w:type="dxa"/>
            <w:tcBorders>
              <w:top w:val="single" w:sz="2" w:space="0" w:color="E5E7E7"/>
              <w:left w:val="single" w:sz="2" w:space="0" w:color="E5E7E7"/>
              <w:bottom w:val="single" w:sz="2" w:space="0" w:color="E5E7E7"/>
            </w:tcBorders>
            <w:vAlign w:val="center"/>
          </w:tcPr>
          <w:p w14:paraId="3B71710E" w14:textId="77777777" w:rsidR="007F2D55" w:rsidRPr="007F2D55" w:rsidRDefault="007F2D55" w:rsidP="007F2D55">
            <w:pPr>
              <w:spacing w:before="80" w:after="80"/>
              <w:ind w:left="113"/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</w:pPr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After the delegate has approved the process, a merit pool may </w:t>
            </w:r>
            <w:proofErr w:type="gramStart"/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be established</w:t>
            </w:r>
            <w:proofErr w:type="gramEnd"/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. All applicants will </w:t>
            </w:r>
            <w:proofErr w:type="gramStart"/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>be notified</w:t>
            </w:r>
            <w:proofErr w:type="gramEnd"/>
            <w:r w:rsidRPr="007F2D55">
              <w:rPr>
                <w:rFonts w:ascii="Calibri Light" w:eastAsiaTheme="minorEastAsia" w:hAnsi="Calibri Light"/>
                <w:sz w:val="24"/>
                <w:szCs w:val="24"/>
                <w:lang w:eastAsia="en-AU"/>
              </w:rPr>
              <w:t xml:space="preserve"> of the outcome of the process.</w:t>
            </w:r>
          </w:p>
        </w:tc>
      </w:tr>
    </w:tbl>
    <w:p w14:paraId="62092447" w14:textId="50C0720E" w:rsidR="007F2D55" w:rsidRPr="00C04955" w:rsidRDefault="007F2D55" w:rsidP="00C04955">
      <w:pPr>
        <w:spacing w:before="240" w:after="120"/>
        <w:outlineLvl w:val="1"/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</w:pPr>
      <w:r w:rsidRPr="00C04955">
        <w:rPr>
          <w:rFonts w:eastAsia="Times New Roman" w:cs="Times New Roman"/>
          <w:b/>
          <w:color w:val="354756"/>
          <w:spacing w:val="-6"/>
          <w:sz w:val="32"/>
          <w:szCs w:val="26"/>
          <w:lang w:eastAsia="en-AU"/>
        </w:rPr>
        <w:t>How to apply</w:t>
      </w:r>
    </w:p>
    <w:p w14:paraId="13C1A6B1" w14:textId="4F3A818B" w:rsidR="007F2D55" w:rsidRPr="00F3358E" w:rsidRDefault="007F2D55" w:rsidP="007F2D55">
      <w:pPr>
        <w:spacing w:before="80" w:after="80"/>
        <w:ind w:left="113"/>
        <w:rPr>
          <w:rFonts w:ascii="Calibri Light" w:eastAsiaTheme="minorEastAsia" w:hAnsi="Calibri Light"/>
          <w:sz w:val="24"/>
          <w:szCs w:val="24"/>
          <w:lang w:eastAsia="en-AU"/>
        </w:rPr>
      </w:pPr>
      <w:r w:rsidRPr="00F3358E">
        <w:rPr>
          <w:rFonts w:ascii="Calibri Light" w:eastAsiaTheme="minorEastAsia" w:hAnsi="Calibri Light"/>
          <w:sz w:val="24"/>
          <w:szCs w:val="24"/>
          <w:lang w:eastAsia="en-AU"/>
        </w:rPr>
        <w:t>Your application</w:t>
      </w:r>
      <w:r w:rsidR="0068756C">
        <w:rPr>
          <w:rFonts w:ascii="Calibri Light" w:eastAsiaTheme="minorEastAsia" w:hAnsi="Calibri Light"/>
          <w:sz w:val="24"/>
          <w:szCs w:val="24"/>
          <w:lang w:eastAsia="en-AU"/>
        </w:rPr>
        <w:t>, following the steps above,</w:t>
      </w:r>
      <w:r w:rsidRPr="00F3358E">
        <w:rPr>
          <w:rFonts w:ascii="Calibri Light" w:eastAsiaTheme="minorEastAsia" w:hAnsi="Calibri Light"/>
          <w:sz w:val="24"/>
          <w:szCs w:val="24"/>
          <w:lang w:eastAsia="en-AU"/>
        </w:rPr>
        <w:t xml:space="preserve"> should be </w:t>
      </w:r>
      <w:r w:rsidR="00355A10" w:rsidRPr="00F3358E">
        <w:rPr>
          <w:rFonts w:ascii="Calibri Light" w:eastAsiaTheme="minorEastAsia" w:hAnsi="Calibri Light"/>
          <w:sz w:val="24"/>
          <w:szCs w:val="24"/>
          <w:lang w:eastAsia="en-AU"/>
        </w:rPr>
        <w:t xml:space="preserve">emailed to </w:t>
      </w:r>
      <w:hyperlink r:id="rId18" w:history="1">
        <w:r w:rsidR="00253662" w:rsidRPr="001A18EB">
          <w:rPr>
            <w:rStyle w:val="Hyperlink"/>
            <w:rFonts w:ascii="Calibri Light" w:eastAsiaTheme="minorEastAsia" w:hAnsi="Calibri Light"/>
            <w:sz w:val="24"/>
            <w:szCs w:val="24"/>
            <w:lang w:eastAsia="en-AU"/>
          </w:rPr>
          <w:t>recruitmentigt@igt.gov.au</w:t>
        </w:r>
      </w:hyperlink>
      <w:r w:rsidRPr="00F3358E">
        <w:rPr>
          <w:rFonts w:ascii="Calibri Light" w:eastAsiaTheme="minorEastAsia" w:hAnsi="Calibri Light"/>
          <w:sz w:val="24"/>
          <w:szCs w:val="24"/>
          <w:lang w:eastAsia="en-AU"/>
        </w:rPr>
        <w:t xml:space="preserve"> If you do not have internet access or are experiencing any difficulties lodging your application, please contact </w:t>
      </w:r>
      <w:r w:rsidR="0081495E" w:rsidRPr="00F3358E">
        <w:rPr>
          <w:rFonts w:ascii="Calibri Light" w:eastAsiaTheme="minorEastAsia" w:hAnsi="Calibri Light"/>
          <w:sz w:val="24"/>
          <w:szCs w:val="24"/>
          <w:lang w:eastAsia="en-AU"/>
        </w:rPr>
        <w:t>Kim W</w:t>
      </w:r>
      <w:r w:rsidR="00F5635C" w:rsidRPr="00F3358E">
        <w:rPr>
          <w:rFonts w:ascii="Calibri Light" w:eastAsiaTheme="minorEastAsia" w:hAnsi="Calibri Light"/>
          <w:sz w:val="24"/>
          <w:szCs w:val="24"/>
          <w:lang w:eastAsia="en-AU"/>
        </w:rPr>
        <w:t>i</w:t>
      </w:r>
      <w:r w:rsidR="0081495E" w:rsidRPr="00F3358E">
        <w:rPr>
          <w:rFonts w:ascii="Calibri Light" w:eastAsiaTheme="minorEastAsia" w:hAnsi="Calibri Light"/>
          <w:sz w:val="24"/>
          <w:szCs w:val="24"/>
          <w:lang w:eastAsia="en-AU"/>
        </w:rPr>
        <w:t>lliams</w:t>
      </w:r>
      <w:r w:rsidR="00F5635C" w:rsidRPr="00F3358E">
        <w:rPr>
          <w:rFonts w:ascii="Calibri Light" w:eastAsiaTheme="minorEastAsia" w:hAnsi="Calibri Light"/>
          <w:sz w:val="24"/>
          <w:szCs w:val="24"/>
          <w:lang w:eastAsia="en-AU"/>
        </w:rPr>
        <w:t xml:space="preserve"> on</w:t>
      </w:r>
      <w:r w:rsidR="00A2275C" w:rsidRPr="00F3358E">
        <w:rPr>
          <w:rFonts w:ascii="Calibri Light" w:eastAsiaTheme="minorEastAsia" w:hAnsi="Calibri Light"/>
          <w:sz w:val="24"/>
          <w:szCs w:val="24"/>
          <w:lang w:eastAsia="en-AU"/>
        </w:rPr>
        <w:t xml:space="preserve"> 0427</w:t>
      </w:r>
      <w:r w:rsidR="00EF3553" w:rsidRPr="00F3358E">
        <w:rPr>
          <w:rFonts w:ascii="Calibri Light" w:eastAsiaTheme="minorEastAsia" w:hAnsi="Calibri Light"/>
          <w:sz w:val="24"/>
          <w:szCs w:val="24"/>
          <w:lang w:eastAsia="en-AU"/>
        </w:rPr>
        <w:t>944105</w:t>
      </w:r>
      <w:r w:rsidR="00A2275C" w:rsidRPr="00F3358E">
        <w:rPr>
          <w:rFonts w:ascii="Work Sans" w:hAnsi="Work Sans"/>
          <w:color w:val="2A3071"/>
          <w:sz w:val="24"/>
          <w:szCs w:val="24"/>
          <w:shd w:val="clear" w:color="auto" w:fill="FFFFFF"/>
        </w:rPr>
        <w:t xml:space="preserve"> </w:t>
      </w:r>
      <w:r w:rsidRPr="00F3358E">
        <w:rPr>
          <w:rFonts w:ascii="Calibri Light" w:eastAsiaTheme="minorEastAsia" w:hAnsi="Calibri Light"/>
          <w:sz w:val="24"/>
          <w:szCs w:val="24"/>
          <w:lang w:eastAsia="en-AU"/>
        </w:rPr>
        <w:t xml:space="preserve">or </w:t>
      </w:r>
      <w:hyperlink r:id="rId19" w:history="1">
        <w:r w:rsidR="00EF3553" w:rsidRPr="00F3358E">
          <w:rPr>
            <w:rStyle w:val="Hyperlink"/>
            <w:rFonts w:ascii="Calibri Light" w:hAnsi="Calibri Light" w:cs="Calibri Light"/>
            <w:sz w:val="24"/>
            <w:szCs w:val="24"/>
          </w:rPr>
          <w:t>kim.williams@igt.gov.au</w:t>
        </w:r>
      </w:hyperlink>
      <w:r w:rsidR="002F1A9B" w:rsidRPr="00F3358E">
        <w:rPr>
          <w:rFonts w:ascii="Calibri Light" w:hAnsi="Calibri Light" w:cs="Calibri Light"/>
          <w:sz w:val="24"/>
          <w:szCs w:val="24"/>
        </w:rPr>
        <w:t>.</w:t>
      </w:r>
      <w:r w:rsidR="00F42D66" w:rsidRPr="00F3358E">
        <w:rPr>
          <w:rFonts w:ascii="Calibri Light" w:hAnsi="Calibri Light" w:cs="Calibri Light"/>
          <w:sz w:val="24"/>
          <w:szCs w:val="24"/>
        </w:rPr>
        <w:t xml:space="preserve"> </w:t>
      </w:r>
      <w:r w:rsidR="002F1A9B" w:rsidRPr="00F3358E">
        <w:rPr>
          <w:rFonts w:ascii="Calibri Light" w:hAnsi="Calibri Light" w:cs="Calibri Light"/>
          <w:sz w:val="24"/>
          <w:szCs w:val="24"/>
        </w:rPr>
        <w:t xml:space="preserve"> </w:t>
      </w:r>
    </w:p>
    <w:p w14:paraId="3AFECC78" w14:textId="68FD11EC" w:rsidR="007F2D55" w:rsidRPr="007F2D55" w:rsidRDefault="007F2D55" w:rsidP="007F2D55">
      <w:pPr>
        <w:spacing w:before="240" w:after="0"/>
        <w:ind w:left="113"/>
        <w:outlineLvl w:val="2"/>
        <w:rPr>
          <w:rFonts w:ascii="Calibri" w:eastAsiaTheme="minorEastAsia" w:hAnsi="Calibri"/>
          <w:b/>
          <w:color w:val="000000" w:themeColor="text1"/>
          <w:sz w:val="24"/>
          <w:szCs w:val="24"/>
          <w:lang w:eastAsia="en-AU"/>
        </w:rPr>
      </w:pPr>
    </w:p>
    <w:p w14:paraId="2AF24880" w14:textId="77777777" w:rsidR="00DA7EC9" w:rsidRDefault="00DA7EC9" w:rsidP="009574AF">
      <w:pPr>
        <w:spacing w:after="200" w:line="276" w:lineRule="auto"/>
      </w:pPr>
    </w:p>
    <w:sectPr w:rsidR="00DA7EC9" w:rsidSect="008105CB">
      <w:headerReference w:type="default" r:id="rId20"/>
      <w:footerReference w:type="default" r:id="rId2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95E5F" w14:textId="77777777" w:rsidR="00001C48" w:rsidRDefault="00001C48" w:rsidP="00194BCD">
      <w:pPr>
        <w:spacing w:after="0"/>
      </w:pPr>
      <w:r>
        <w:separator/>
      </w:r>
    </w:p>
  </w:endnote>
  <w:endnote w:type="continuationSeparator" w:id="0">
    <w:p w14:paraId="36CE905F" w14:textId="77777777" w:rsidR="00001C48" w:rsidRDefault="00001C48" w:rsidP="00194BCD">
      <w:pPr>
        <w:spacing w:after="0"/>
      </w:pPr>
      <w:r>
        <w:continuationSeparator/>
      </w:r>
    </w:p>
  </w:endnote>
  <w:endnote w:type="continuationNotice" w:id="1">
    <w:p w14:paraId="6E646284" w14:textId="77777777" w:rsidR="00001C48" w:rsidRDefault="00001C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3F2F3" w14:textId="4F77DC0F" w:rsidR="007A265D" w:rsidRDefault="007A26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441FB79" wp14:editId="6B761A1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79b413f9657e31dbe645a68" descr="{&quot;HashCode&quot;:-13991057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C0264D" w14:textId="07B33789" w:rsidR="007A265D" w:rsidRPr="007A265D" w:rsidRDefault="007A265D" w:rsidP="007A265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7A265D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1FB79" id="_x0000_t202" coordsize="21600,21600" o:spt="202" path="m,l,21600r21600,l21600,xe">
              <v:stroke joinstyle="miter"/>
              <v:path gradientshapeok="t" o:connecttype="rect"/>
            </v:shapetype>
            <v:shape id="MSIPCM079b413f9657e31dbe645a68" o:spid="_x0000_s1028" type="#_x0000_t202" alt="{&quot;HashCode&quot;:-139910577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21C0264D" w14:textId="07B33789" w:rsidR="007A265D" w:rsidRPr="007A265D" w:rsidRDefault="007A265D" w:rsidP="007A265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7A265D">
                      <w:rPr>
                        <w:rFonts w:ascii="Calibri" w:hAnsi="Calibri" w:cs="Calibri"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DC2A6" w14:textId="77777777" w:rsidR="00001C48" w:rsidRDefault="00001C48" w:rsidP="00194BCD">
      <w:pPr>
        <w:spacing w:after="0"/>
      </w:pPr>
      <w:r>
        <w:separator/>
      </w:r>
    </w:p>
  </w:footnote>
  <w:footnote w:type="continuationSeparator" w:id="0">
    <w:p w14:paraId="2B7E4FCE" w14:textId="77777777" w:rsidR="00001C48" w:rsidRDefault="00001C48" w:rsidP="00194BCD">
      <w:pPr>
        <w:spacing w:after="0"/>
      </w:pPr>
      <w:r>
        <w:continuationSeparator/>
      </w:r>
    </w:p>
  </w:footnote>
  <w:footnote w:type="continuationNotice" w:id="1">
    <w:p w14:paraId="4DFA477A" w14:textId="77777777" w:rsidR="00001C48" w:rsidRDefault="00001C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7F03" w14:textId="443C76CB" w:rsidR="00FE172E" w:rsidRDefault="007A265D" w:rsidP="00FE172E">
    <w:pPr>
      <w:pStyle w:val="Header"/>
      <w:tabs>
        <w:tab w:val="left" w:pos="694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EA61C04" wp14:editId="7A43EA2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11c44a9b82e229226f4ba95d" descr="{&quot;HashCode&quot;:-142324334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AE74B1" w14:textId="05E5691C" w:rsidR="007A265D" w:rsidRPr="007A265D" w:rsidRDefault="007A265D" w:rsidP="007A265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7A265D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61C04" id="_x0000_t202" coordsize="21600,21600" o:spt="202" path="m,l,21600r21600,l21600,xe">
              <v:stroke joinstyle="miter"/>
              <v:path gradientshapeok="t" o:connecttype="rect"/>
            </v:shapetype>
            <v:shape id="MSIPCM11c44a9b82e229226f4ba95d" o:spid="_x0000_s1026" type="#_x0000_t202" alt="{&quot;HashCode&quot;:-142324334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7AE74B1" w14:textId="05E5691C" w:rsidR="007A265D" w:rsidRPr="007A265D" w:rsidRDefault="007A265D" w:rsidP="007A265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7A265D">
                      <w:rPr>
                        <w:rFonts w:ascii="Calibri" w:hAnsi="Calibri" w:cs="Calibri"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06D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264728" wp14:editId="49A168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91724658bb966f51c0baff47" descr="{&quot;HashCode&quot;:-142324334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A5E660" w14:textId="561395A0" w:rsidR="007906D0" w:rsidRPr="007906D0" w:rsidRDefault="007906D0" w:rsidP="007906D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7906D0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264728" id="MSIPCM91724658bb966f51c0baff47" o:spid="_x0000_s1027" type="#_x0000_t202" alt="{&quot;HashCode&quot;:-1423243343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Z6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Go7mfeiFjK+Di/k8JaGqLAtLs7I8lo6YRWRfujfm&#10;7AH+gMQ9wlFcrHjHQp/boz3fBpBNoiji26N5gB0VmZg7vJ4o+cv/lHV+47PfAA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DQ&#10;DYZ6FQIAACsEAAAOAAAAAAAAAAAAAAAAAC4CAABkcnMvZTJvRG9jLnhtbFBLAQItABQABgAIAAAA&#10;IQBLIgnm3AAAAAcBAAAPAAAAAAAAAAAAAAAAAG8EAABkcnMvZG93bnJldi54bWxQSwUGAAAAAAQA&#10;BADzAAAAeAUAAAAA&#10;" o:allowincell="f" filled="f" stroked="f" strokeweight=".5pt">
              <v:textbox inset=",0,,0">
                <w:txbxContent>
                  <w:p w14:paraId="0CA5E660" w14:textId="561395A0" w:rsidR="007906D0" w:rsidRPr="007906D0" w:rsidRDefault="007906D0" w:rsidP="007906D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7906D0">
                      <w:rPr>
                        <w:rFonts w:ascii="Calibri" w:hAnsi="Calibri" w:cs="Calibri"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7D96"/>
    <w:multiLevelType w:val="multilevel"/>
    <w:tmpl w:val="4218254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1D5F0E"/>
    <w:multiLevelType w:val="hybridMultilevel"/>
    <w:tmpl w:val="D81C43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9D7"/>
    <w:multiLevelType w:val="hybridMultilevel"/>
    <w:tmpl w:val="2018AEC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36B0"/>
    <w:multiLevelType w:val="hybridMultilevel"/>
    <w:tmpl w:val="5396F2B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4D07"/>
    <w:multiLevelType w:val="hybridMultilevel"/>
    <w:tmpl w:val="A022A35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C637E6F"/>
    <w:multiLevelType w:val="hybridMultilevel"/>
    <w:tmpl w:val="96B046C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F3544"/>
    <w:multiLevelType w:val="hybridMultilevel"/>
    <w:tmpl w:val="65062CA4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961CB6"/>
    <w:multiLevelType w:val="hybridMultilevel"/>
    <w:tmpl w:val="308274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AD14DE"/>
    <w:multiLevelType w:val="multilevel"/>
    <w:tmpl w:val="6C26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F672E9"/>
    <w:multiLevelType w:val="hybridMultilevel"/>
    <w:tmpl w:val="413649EC"/>
    <w:lvl w:ilvl="0" w:tplc="0C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4FA73A7"/>
    <w:multiLevelType w:val="hybridMultilevel"/>
    <w:tmpl w:val="2C38B58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BEA148A"/>
    <w:multiLevelType w:val="multilevel"/>
    <w:tmpl w:val="496C20C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D2284F"/>
    <w:multiLevelType w:val="hybridMultilevel"/>
    <w:tmpl w:val="5A6C4B66"/>
    <w:lvl w:ilvl="0" w:tplc="F37EDDD8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5D223CAA"/>
    <w:multiLevelType w:val="hybridMultilevel"/>
    <w:tmpl w:val="086EB0C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691B08C4"/>
    <w:multiLevelType w:val="multilevel"/>
    <w:tmpl w:val="EF1A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244FA8"/>
    <w:multiLevelType w:val="multilevel"/>
    <w:tmpl w:val="60B8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06C6F"/>
    <w:multiLevelType w:val="hybridMultilevel"/>
    <w:tmpl w:val="6966F8B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4435F"/>
    <w:multiLevelType w:val="hybridMultilevel"/>
    <w:tmpl w:val="9BD49BF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B19DF"/>
    <w:multiLevelType w:val="multilevel"/>
    <w:tmpl w:val="793A2AE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22507979">
    <w:abstractNumId w:val="7"/>
  </w:num>
  <w:num w:numId="2" w16cid:durableId="1221788099">
    <w:abstractNumId w:val="5"/>
  </w:num>
  <w:num w:numId="3" w16cid:durableId="440496918">
    <w:abstractNumId w:val="1"/>
  </w:num>
  <w:num w:numId="4" w16cid:durableId="902373037">
    <w:abstractNumId w:val="3"/>
  </w:num>
  <w:num w:numId="5" w16cid:durableId="243809039">
    <w:abstractNumId w:val="2"/>
  </w:num>
  <w:num w:numId="6" w16cid:durableId="1428771352">
    <w:abstractNumId w:val="16"/>
  </w:num>
  <w:num w:numId="7" w16cid:durableId="1761945580">
    <w:abstractNumId w:val="0"/>
  </w:num>
  <w:num w:numId="8" w16cid:durableId="1933973723">
    <w:abstractNumId w:val="18"/>
  </w:num>
  <w:num w:numId="9" w16cid:durableId="1604261819">
    <w:abstractNumId w:val="17"/>
  </w:num>
  <w:num w:numId="10" w16cid:durableId="959649698">
    <w:abstractNumId w:val="11"/>
  </w:num>
  <w:num w:numId="11" w16cid:durableId="1694257427">
    <w:abstractNumId w:val="9"/>
  </w:num>
  <w:num w:numId="12" w16cid:durableId="614286245">
    <w:abstractNumId w:val="4"/>
  </w:num>
  <w:num w:numId="13" w16cid:durableId="1527871023">
    <w:abstractNumId w:val="13"/>
  </w:num>
  <w:num w:numId="14" w16cid:durableId="192616449">
    <w:abstractNumId w:val="10"/>
  </w:num>
  <w:num w:numId="15" w16cid:durableId="208077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4843864">
    <w:abstractNumId w:val="0"/>
  </w:num>
  <w:num w:numId="17" w16cid:durableId="2130320852">
    <w:abstractNumId w:val="8"/>
  </w:num>
  <w:num w:numId="18" w16cid:durableId="73939270">
    <w:abstractNumId w:val="14"/>
  </w:num>
  <w:num w:numId="19" w16cid:durableId="1912495413">
    <w:abstractNumId w:val="15"/>
  </w:num>
  <w:num w:numId="20" w16cid:durableId="517282630">
    <w:abstractNumId w:val="12"/>
  </w:num>
  <w:num w:numId="21" w16cid:durableId="869803150">
    <w:abstractNumId w:val="0"/>
  </w:num>
  <w:num w:numId="22" w16cid:durableId="16995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DD"/>
    <w:rsid w:val="00001C48"/>
    <w:rsid w:val="000049DB"/>
    <w:rsid w:val="0002049A"/>
    <w:rsid w:val="00023A97"/>
    <w:rsid w:val="00040793"/>
    <w:rsid w:val="000412FA"/>
    <w:rsid w:val="000433AD"/>
    <w:rsid w:val="000441BF"/>
    <w:rsid w:val="00056C42"/>
    <w:rsid w:val="00057A0E"/>
    <w:rsid w:val="00063D07"/>
    <w:rsid w:val="00065EC0"/>
    <w:rsid w:val="00067725"/>
    <w:rsid w:val="00071B22"/>
    <w:rsid w:val="0008016C"/>
    <w:rsid w:val="000813E2"/>
    <w:rsid w:val="00082207"/>
    <w:rsid w:val="00095C3F"/>
    <w:rsid w:val="00097FC5"/>
    <w:rsid w:val="000A0542"/>
    <w:rsid w:val="000A06CB"/>
    <w:rsid w:val="000A1065"/>
    <w:rsid w:val="000A1B83"/>
    <w:rsid w:val="000A2B9B"/>
    <w:rsid w:val="000A36AE"/>
    <w:rsid w:val="000A5ED1"/>
    <w:rsid w:val="000A7D97"/>
    <w:rsid w:val="000B0C47"/>
    <w:rsid w:val="000B3D30"/>
    <w:rsid w:val="000C18A1"/>
    <w:rsid w:val="000D1206"/>
    <w:rsid w:val="000D2827"/>
    <w:rsid w:val="000E2011"/>
    <w:rsid w:val="000E2FF1"/>
    <w:rsid w:val="000E46F7"/>
    <w:rsid w:val="000E7FA5"/>
    <w:rsid w:val="000F2483"/>
    <w:rsid w:val="000F3CFD"/>
    <w:rsid w:val="000F401E"/>
    <w:rsid w:val="00101CAE"/>
    <w:rsid w:val="001033E0"/>
    <w:rsid w:val="00103F35"/>
    <w:rsid w:val="00113E04"/>
    <w:rsid w:val="00121BDA"/>
    <w:rsid w:val="00122489"/>
    <w:rsid w:val="00131BA8"/>
    <w:rsid w:val="0013219F"/>
    <w:rsid w:val="00136705"/>
    <w:rsid w:val="00142344"/>
    <w:rsid w:val="00143E28"/>
    <w:rsid w:val="00145275"/>
    <w:rsid w:val="00151454"/>
    <w:rsid w:val="00151B38"/>
    <w:rsid w:val="0015369D"/>
    <w:rsid w:val="00154009"/>
    <w:rsid w:val="00155E31"/>
    <w:rsid w:val="00155F8B"/>
    <w:rsid w:val="00161BB4"/>
    <w:rsid w:val="0016518C"/>
    <w:rsid w:val="001676AE"/>
    <w:rsid w:val="00175869"/>
    <w:rsid w:val="00175895"/>
    <w:rsid w:val="00190047"/>
    <w:rsid w:val="00190C7D"/>
    <w:rsid w:val="00190F8C"/>
    <w:rsid w:val="00192547"/>
    <w:rsid w:val="00194BCD"/>
    <w:rsid w:val="001977DA"/>
    <w:rsid w:val="001A1754"/>
    <w:rsid w:val="001B40B9"/>
    <w:rsid w:val="001B526D"/>
    <w:rsid w:val="001B6190"/>
    <w:rsid w:val="001B6A31"/>
    <w:rsid w:val="001C1A76"/>
    <w:rsid w:val="001D79D5"/>
    <w:rsid w:val="001E0B0B"/>
    <w:rsid w:val="001F1A4A"/>
    <w:rsid w:val="001F517E"/>
    <w:rsid w:val="00201722"/>
    <w:rsid w:val="00202D56"/>
    <w:rsid w:val="00203D98"/>
    <w:rsid w:val="0020434A"/>
    <w:rsid w:val="00204409"/>
    <w:rsid w:val="002058B1"/>
    <w:rsid w:val="00210964"/>
    <w:rsid w:val="002142EC"/>
    <w:rsid w:val="002203E7"/>
    <w:rsid w:val="00220FBC"/>
    <w:rsid w:val="00225CEB"/>
    <w:rsid w:val="00230236"/>
    <w:rsid w:val="00240A12"/>
    <w:rsid w:val="00246872"/>
    <w:rsid w:val="00247756"/>
    <w:rsid w:val="002526A0"/>
    <w:rsid w:val="00253662"/>
    <w:rsid w:val="00256AA3"/>
    <w:rsid w:val="00262106"/>
    <w:rsid w:val="00267EC8"/>
    <w:rsid w:val="002718B0"/>
    <w:rsid w:val="00273193"/>
    <w:rsid w:val="002731E0"/>
    <w:rsid w:val="0027402F"/>
    <w:rsid w:val="0028040A"/>
    <w:rsid w:val="00284238"/>
    <w:rsid w:val="002A3F94"/>
    <w:rsid w:val="002A46DE"/>
    <w:rsid w:val="002A6EA9"/>
    <w:rsid w:val="002B0DF7"/>
    <w:rsid w:val="002C052C"/>
    <w:rsid w:val="002C473F"/>
    <w:rsid w:val="002C604F"/>
    <w:rsid w:val="002D2421"/>
    <w:rsid w:val="002D31D2"/>
    <w:rsid w:val="002E36A5"/>
    <w:rsid w:val="002E6DBE"/>
    <w:rsid w:val="002F03FA"/>
    <w:rsid w:val="002F1A9B"/>
    <w:rsid w:val="0030218E"/>
    <w:rsid w:val="00302905"/>
    <w:rsid w:val="00304972"/>
    <w:rsid w:val="003112E2"/>
    <w:rsid w:val="00312A16"/>
    <w:rsid w:val="003138F4"/>
    <w:rsid w:val="00320B0F"/>
    <w:rsid w:val="00324A00"/>
    <w:rsid w:val="00327AE8"/>
    <w:rsid w:val="00330E10"/>
    <w:rsid w:val="00333A20"/>
    <w:rsid w:val="00333D68"/>
    <w:rsid w:val="0033403B"/>
    <w:rsid w:val="00334114"/>
    <w:rsid w:val="003376E1"/>
    <w:rsid w:val="00340177"/>
    <w:rsid w:val="00342AE3"/>
    <w:rsid w:val="00344AD3"/>
    <w:rsid w:val="00345845"/>
    <w:rsid w:val="00355A10"/>
    <w:rsid w:val="00361E46"/>
    <w:rsid w:val="00371E3E"/>
    <w:rsid w:val="0037219D"/>
    <w:rsid w:val="00374A48"/>
    <w:rsid w:val="00377988"/>
    <w:rsid w:val="003815C8"/>
    <w:rsid w:val="00384551"/>
    <w:rsid w:val="003A7699"/>
    <w:rsid w:val="003B0A3E"/>
    <w:rsid w:val="003B22B4"/>
    <w:rsid w:val="003B25A0"/>
    <w:rsid w:val="003D0494"/>
    <w:rsid w:val="003D4DCD"/>
    <w:rsid w:val="003D74EC"/>
    <w:rsid w:val="003E6146"/>
    <w:rsid w:val="003E64FB"/>
    <w:rsid w:val="00402C00"/>
    <w:rsid w:val="00403E18"/>
    <w:rsid w:val="004075C6"/>
    <w:rsid w:val="0040794A"/>
    <w:rsid w:val="00407F5A"/>
    <w:rsid w:val="004118E4"/>
    <w:rsid w:val="00411FDD"/>
    <w:rsid w:val="00415471"/>
    <w:rsid w:val="00415FF9"/>
    <w:rsid w:val="00425064"/>
    <w:rsid w:val="004251B0"/>
    <w:rsid w:val="00431411"/>
    <w:rsid w:val="004338AF"/>
    <w:rsid w:val="00440D36"/>
    <w:rsid w:val="00445AF9"/>
    <w:rsid w:val="00446755"/>
    <w:rsid w:val="00453564"/>
    <w:rsid w:val="004547B3"/>
    <w:rsid w:val="00454D8D"/>
    <w:rsid w:val="00460C65"/>
    <w:rsid w:val="00464AEC"/>
    <w:rsid w:val="00466CD5"/>
    <w:rsid w:val="004715D0"/>
    <w:rsid w:val="0047541D"/>
    <w:rsid w:val="00480791"/>
    <w:rsid w:val="00491E72"/>
    <w:rsid w:val="0049603A"/>
    <w:rsid w:val="004A7FEB"/>
    <w:rsid w:val="004C06C7"/>
    <w:rsid w:val="004C45E4"/>
    <w:rsid w:val="004D15EC"/>
    <w:rsid w:val="004E106A"/>
    <w:rsid w:val="004E180A"/>
    <w:rsid w:val="004E26AF"/>
    <w:rsid w:val="004E580C"/>
    <w:rsid w:val="004E759E"/>
    <w:rsid w:val="004E7F1A"/>
    <w:rsid w:val="004F185C"/>
    <w:rsid w:val="004F6774"/>
    <w:rsid w:val="005064F4"/>
    <w:rsid w:val="005114E3"/>
    <w:rsid w:val="00512C63"/>
    <w:rsid w:val="005134F5"/>
    <w:rsid w:val="0052108D"/>
    <w:rsid w:val="00526432"/>
    <w:rsid w:val="00530EF2"/>
    <w:rsid w:val="00532222"/>
    <w:rsid w:val="00534B65"/>
    <w:rsid w:val="005358F0"/>
    <w:rsid w:val="005405F0"/>
    <w:rsid w:val="00542FE2"/>
    <w:rsid w:val="0054499B"/>
    <w:rsid w:val="005529C2"/>
    <w:rsid w:val="005565CE"/>
    <w:rsid w:val="005664DD"/>
    <w:rsid w:val="0057531F"/>
    <w:rsid w:val="005807B8"/>
    <w:rsid w:val="00595F15"/>
    <w:rsid w:val="005A264C"/>
    <w:rsid w:val="005A5005"/>
    <w:rsid w:val="005A68B8"/>
    <w:rsid w:val="005B375C"/>
    <w:rsid w:val="005B38B2"/>
    <w:rsid w:val="005B3CEE"/>
    <w:rsid w:val="005B5813"/>
    <w:rsid w:val="005B68DB"/>
    <w:rsid w:val="005C496F"/>
    <w:rsid w:val="005C63B5"/>
    <w:rsid w:val="005D6B85"/>
    <w:rsid w:val="005E01D6"/>
    <w:rsid w:val="005E7B52"/>
    <w:rsid w:val="005F2AF1"/>
    <w:rsid w:val="005F3430"/>
    <w:rsid w:val="005F3939"/>
    <w:rsid w:val="00602F05"/>
    <w:rsid w:val="006038E2"/>
    <w:rsid w:val="006066EB"/>
    <w:rsid w:val="006067CE"/>
    <w:rsid w:val="0061387C"/>
    <w:rsid w:val="00613DCB"/>
    <w:rsid w:val="00615238"/>
    <w:rsid w:val="0062102E"/>
    <w:rsid w:val="00621850"/>
    <w:rsid w:val="00622127"/>
    <w:rsid w:val="00625773"/>
    <w:rsid w:val="00626BFB"/>
    <w:rsid w:val="00630A69"/>
    <w:rsid w:val="006314F5"/>
    <w:rsid w:val="00634AA1"/>
    <w:rsid w:val="00637908"/>
    <w:rsid w:val="006415B0"/>
    <w:rsid w:val="00644F65"/>
    <w:rsid w:val="006502DA"/>
    <w:rsid w:val="006539DD"/>
    <w:rsid w:val="006568BF"/>
    <w:rsid w:val="0066229C"/>
    <w:rsid w:val="00663B0A"/>
    <w:rsid w:val="0066423D"/>
    <w:rsid w:val="00667586"/>
    <w:rsid w:val="006771AE"/>
    <w:rsid w:val="00677846"/>
    <w:rsid w:val="00681EFC"/>
    <w:rsid w:val="00686D92"/>
    <w:rsid w:val="0068725D"/>
    <w:rsid w:val="0068756C"/>
    <w:rsid w:val="006878D5"/>
    <w:rsid w:val="00692479"/>
    <w:rsid w:val="00697844"/>
    <w:rsid w:val="006A2EEA"/>
    <w:rsid w:val="006A410D"/>
    <w:rsid w:val="006A4548"/>
    <w:rsid w:val="006A4AC2"/>
    <w:rsid w:val="006B2A1C"/>
    <w:rsid w:val="006B4A89"/>
    <w:rsid w:val="006C02AE"/>
    <w:rsid w:val="006C1394"/>
    <w:rsid w:val="006D3C03"/>
    <w:rsid w:val="006E5265"/>
    <w:rsid w:val="006F1A1B"/>
    <w:rsid w:val="006F636B"/>
    <w:rsid w:val="006F6773"/>
    <w:rsid w:val="0070097E"/>
    <w:rsid w:val="00702C21"/>
    <w:rsid w:val="00705380"/>
    <w:rsid w:val="007121BC"/>
    <w:rsid w:val="00714BFD"/>
    <w:rsid w:val="007150ED"/>
    <w:rsid w:val="00720B73"/>
    <w:rsid w:val="00721464"/>
    <w:rsid w:val="007254CB"/>
    <w:rsid w:val="0072730F"/>
    <w:rsid w:val="00731BA0"/>
    <w:rsid w:val="007327FD"/>
    <w:rsid w:val="00732C0C"/>
    <w:rsid w:val="007353A6"/>
    <w:rsid w:val="00736ADF"/>
    <w:rsid w:val="00736E96"/>
    <w:rsid w:val="0074203C"/>
    <w:rsid w:val="0074282E"/>
    <w:rsid w:val="00742BD1"/>
    <w:rsid w:val="007452B5"/>
    <w:rsid w:val="00746E53"/>
    <w:rsid w:val="00747167"/>
    <w:rsid w:val="007547D1"/>
    <w:rsid w:val="00756018"/>
    <w:rsid w:val="00757954"/>
    <w:rsid w:val="00761AA1"/>
    <w:rsid w:val="00762494"/>
    <w:rsid w:val="007675F6"/>
    <w:rsid w:val="0077039D"/>
    <w:rsid w:val="00771FC1"/>
    <w:rsid w:val="00777142"/>
    <w:rsid w:val="007814E3"/>
    <w:rsid w:val="00782609"/>
    <w:rsid w:val="007841DE"/>
    <w:rsid w:val="007871A4"/>
    <w:rsid w:val="007906D0"/>
    <w:rsid w:val="007923A5"/>
    <w:rsid w:val="00792CFC"/>
    <w:rsid w:val="00797191"/>
    <w:rsid w:val="007A0443"/>
    <w:rsid w:val="007A265D"/>
    <w:rsid w:val="007A4F08"/>
    <w:rsid w:val="007A743F"/>
    <w:rsid w:val="007B3981"/>
    <w:rsid w:val="007C0794"/>
    <w:rsid w:val="007C404E"/>
    <w:rsid w:val="007C4F25"/>
    <w:rsid w:val="007C6B32"/>
    <w:rsid w:val="007D038E"/>
    <w:rsid w:val="007E26D3"/>
    <w:rsid w:val="007E5355"/>
    <w:rsid w:val="007E6882"/>
    <w:rsid w:val="007E7965"/>
    <w:rsid w:val="007F0A85"/>
    <w:rsid w:val="007F2D55"/>
    <w:rsid w:val="007F2F1A"/>
    <w:rsid w:val="007F52F6"/>
    <w:rsid w:val="00800EE7"/>
    <w:rsid w:val="00801F4E"/>
    <w:rsid w:val="00805FB9"/>
    <w:rsid w:val="008105CB"/>
    <w:rsid w:val="008144A4"/>
    <w:rsid w:val="0081495E"/>
    <w:rsid w:val="00816EC9"/>
    <w:rsid w:val="00821C8F"/>
    <w:rsid w:val="008243E1"/>
    <w:rsid w:val="0082610C"/>
    <w:rsid w:val="00834350"/>
    <w:rsid w:val="00836F45"/>
    <w:rsid w:val="008455E6"/>
    <w:rsid w:val="0085407F"/>
    <w:rsid w:val="00856BBA"/>
    <w:rsid w:val="00862B17"/>
    <w:rsid w:val="00863606"/>
    <w:rsid w:val="00865475"/>
    <w:rsid w:val="0087084C"/>
    <w:rsid w:val="00873421"/>
    <w:rsid w:val="00873A76"/>
    <w:rsid w:val="0087720E"/>
    <w:rsid w:val="00880250"/>
    <w:rsid w:val="00881AA1"/>
    <w:rsid w:val="0088402F"/>
    <w:rsid w:val="008847CC"/>
    <w:rsid w:val="00892025"/>
    <w:rsid w:val="0089787E"/>
    <w:rsid w:val="008A1041"/>
    <w:rsid w:val="008A2DA3"/>
    <w:rsid w:val="008A617F"/>
    <w:rsid w:val="008A7C5F"/>
    <w:rsid w:val="008A7F98"/>
    <w:rsid w:val="008B1114"/>
    <w:rsid w:val="008B25A7"/>
    <w:rsid w:val="008B42A1"/>
    <w:rsid w:val="008B77AE"/>
    <w:rsid w:val="008C10F2"/>
    <w:rsid w:val="008C6717"/>
    <w:rsid w:val="008C6E95"/>
    <w:rsid w:val="008C766A"/>
    <w:rsid w:val="008D1627"/>
    <w:rsid w:val="008D367B"/>
    <w:rsid w:val="008D5BD0"/>
    <w:rsid w:val="008E2D3F"/>
    <w:rsid w:val="008E513E"/>
    <w:rsid w:val="008E6409"/>
    <w:rsid w:val="008E6586"/>
    <w:rsid w:val="008F08B2"/>
    <w:rsid w:val="008F1313"/>
    <w:rsid w:val="008F43BE"/>
    <w:rsid w:val="009020E7"/>
    <w:rsid w:val="009041E5"/>
    <w:rsid w:val="00906146"/>
    <w:rsid w:val="00913320"/>
    <w:rsid w:val="009156E1"/>
    <w:rsid w:val="009159EB"/>
    <w:rsid w:val="009179E9"/>
    <w:rsid w:val="009211A7"/>
    <w:rsid w:val="009253BC"/>
    <w:rsid w:val="00933C8A"/>
    <w:rsid w:val="009356B0"/>
    <w:rsid w:val="00941AAD"/>
    <w:rsid w:val="00943337"/>
    <w:rsid w:val="009436BE"/>
    <w:rsid w:val="00943D11"/>
    <w:rsid w:val="00944CA6"/>
    <w:rsid w:val="00951508"/>
    <w:rsid w:val="009540A8"/>
    <w:rsid w:val="0095611C"/>
    <w:rsid w:val="009574AF"/>
    <w:rsid w:val="00965863"/>
    <w:rsid w:val="00966B64"/>
    <w:rsid w:val="00972170"/>
    <w:rsid w:val="00977262"/>
    <w:rsid w:val="00980861"/>
    <w:rsid w:val="00980CB6"/>
    <w:rsid w:val="009824E9"/>
    <w:rsid w:val="0098272B"/>
    <w:rsid w:val="009835FC"/>
    <w:rsid w:val="009926B3"/>
    <w:rsid w:val="00992F03"/>
    <w:rsid w:val="00994731"/>
    <w:rsid w:val="0099477C"/>
    <w:rsid w:val="00997544"/>
    <w:rsid w:val="009A6308"/>
    <w:rsid w:val="009C09F3"/>
    <w:rsid w:val="009C2ED4"/>
    <w:rsid w:val="009C4C3C"/>
    <w:rsid w:val="009C5CC9"/>
    <w:rsid w:val="009D3C54"/>
    <w:rsid w:val="009D7ABB"/>
    <w:rsid w:val="009E2BD6"/>
    <w:rsid w:val="009F1579"/>
    <w:rsid w:val="009F4BEA"/>
    <w:rsid w:val="009F74BE"/>
    <w:rsid w:val="00A00E90"/>
    <w:rsid w:val="00A05850"/>
    <w:rsid w:val="00A06343"/>
    <w:rsid w:val="00A1163B"/>
    <w:rsid w:val="00A135C9"/>
    <w:rsid w:val="00A13F2E"/>
    <w:rsid w:val="00A14DAB"/>
    <w:rsid w:val="00A16F3E"/>
    <w:rsid w:val="00A211C4"/>
    <w:rsid w:val="00A2235C"/>
    <w:rsid w:val="00A2275C"/>
    <w:rsid w:val="00A24DE3"/>
    <w:rsid w:val="00A25DB5"/>
    <w:rsid w:val="00A26EFE"/>
    <w:rsid w:val="00A351DD"/>
    <w:rsid w:val="00A44F7C"/>
    <w:rsid w:val="00A47D9F"/>
    <w:rsid w:val="00A57BA4"/>
    <w:rsid w:val="00A71951"/>
    <w:rsid w:val="00A813AA"/>
    <w:rsid w:val="00A81746"/>
    <w:rsid w:val="00A839C6"/>
    <w:rsid w:val="00A85B89"/>
    <w:rsid w:val="00A85C5D"/>
    <w:rsid w:val="00AA031F"/>
    <w:rsid w:val="00AA17F4"/>
    <w:rsid w:val="00AA1FA6"/>
    <w:rsid w:val="00AA4F67"/>
    <w:rsid w:val="00AB3E62"/>
    <w:rsid w:val="00AB498D"/>
    <w:rsid w:val="00AB5AFB"/>
    <w:rsid w:val="00AB636A"/>
    <w:rsid w:val="00AB6596"/>
    <w:rsid w:val="00AB722E"/>
    <w:rsid w:val="00AC2B3D"/>
    <w:rsid w:val="00AC4C00"/>
    <w:rsid w:val="00AC5D98"/>
    <w:rsid w:val="00AD0BE3"/>
    <w:rsid w:val="00AD28FE"/>
    <w:rsid w:val="00AD442B"/>
    <w:rsid w:val="00AE184A"/>
    <w:rsid w:val="00AE1FC4"/>
    <w:rsid w:val="00AE35BE"/>
    <w:rsid w:val="00AE4D8B"/>
    <w:rsid w:val="00AF265F"/>
    <w:rsid w:val="00AF3E2C"/>
    <w:rsid w:val="00AF7029"/>
    <w:rsid w:val="00B02F4D"/>
    <w:rsid w:val="00B0668A"/>
    <w:rsid w:val="00B07B7B"/>
    <w:rsid w:val="00B1217F"/>
    <w:rsid w:val="00B173D6"/>
    <w:rsid w:val="00B206D0"/>
    <w:rsid w:val="00B24013"/>
    <w:rsid w:val="00B34EA9"/>
    <w:rsid w:val="00B40A06"/>
    <w:rsid w:val="00B42E52"/>
    <w:rsid w:val="00B436D8"/>
    <w:rsid w:val="00B43C63"/>
    <w:rsid w:val="00B50170"/>
    <w:rsid w:val="00B55F95"/>
    <w:rsid w:val="00B573B6"/>
    <w:rsid w:val="00B601A7"/>
    <w:rsid w:val="00B649E5"/>
    <w:rsid w:val="00B7410B"/>
    <w:rsid w:val="00B74DC7"/>
    <w:rsid w:val="00B8114E"/>
    <w:rsid w:val="00B8411E"/>
    <w:rsid w:val="00B9631F"/>
    <w:rsid w:val="00BA0D24"/>
    <w:rsid w:val="00BA0E6F"/>
    <w:rsid w:val="00BA1C33"/>
    <w:rsid w:val="00BB5F9B"/>
    <w:rsid w:val="00BB64FD"/>
    <w:rsid w:val="00BC1F67"/>
    <w:rsid w:val="00BC6194"/>
    <w:rsid w:val="00BD2762"/>
    <w:rsid w:val="00BE3930"/>
    <w:rsid w:val="00BF28E2"/>
    <w:rsid w:val="00BF4E07"/>
    <w:rsid w:val="00BF6A9A"/>
    <w:rsid w:val="00BF73AF"/>
    <w:rsid w:val="00C039F2"/>
    <w:rsid w:val="00C04955"/>
    <w:rsid w:val="00C06A2E"/>
    <w:rsid w:val="00C06D67"/>
    <w:rsid w:val="00C0723B"/>
    <w:rsid w:val="00C07CB3"/>
    <w:rsid w:val="00C276A0"/>
    <w:rsid w:val="00C35D13"/>
    <w:rsid w:val="00C36B7D"/>
    <w:rsid w:val="00C405DC"/>
    <w:rsid w:val="00C40A7E"/>
    <w:rsid w:val="00C4180A"/>
    <w:rsid w:val="00C520BF"/>
    <w:rsid w:val="00C57F13"/>
    <w:rsid w:val="00C604EC"/>
    <w:rsid w:val="00C60689"/>
    <w:rsid w:val="00C62E65"/>
    <w:rsid w:val="00C64ABB"/>
    <w:rsid w:val="00C65119"/>
    <w:rsid w:val="00C66F6C"/>
    <w:rsid w:val="00C84040"/>
    <w:rsid w:val="00C86CD6"/>
    <w:rsid w:val="00C907F3"/>
    <w:rsid w:val="00C911C1"/>
    <w:rsid w:val="00C91876"/>
    <w:rsid w:val="00C93432"/>
    <w:rsid w:val="00C95B1E"/>
    <w:rsid w:val="00C95FDF"/>
    <w:rsid w:val="00C97669"/>
    <w:rsid w:val="00CA1051"/>
    <w:rsid w:val="00CA3801"/>
    <w:rsid w:val="00CA7053"/>
    <w:rsid w:val="00CB3932"/>
    <w:rsid w:val="00CC0428"/>
    <w:rsid w:val="00CC4DAB"/>
    <w:rsid w:val="00CC56AA"/>
    <w:rsid w:val="00CC67EF"/>
    <w:rsid w:val="00CC73A5"/>
    <w:rsid w:val="00CD1027"/>
    <w:rsid w:val="00CE3D84"/>
    <w:rsid w:val="00CE5290"/>
    <w:rsid w:val="00CF2490"/>
    <w:rsid w:val="00D0005A"/>
    <w:rsid w:val="00D016D2"/>
    <w:rsid w:val="00D01BD4"/>
    <w:rsid w:val="00D02A7D"/>
    <w:rsid w:val="00D032D4"/>
    <w:rsid w:val="00D03F71"/>
    <w:rsid w:val="00D04182"/>
    <w:rsid w:val="00D0567B"/>
    <w:rsid w:val="00D06AD2"/>
    <w:rsid w:val="00D126CC"/>
    <w:rsid w:val="00D133BF"/>
    <w:rsid w:val="00D146C6"/>
    <w:rsid w:val="00D16978"/>
    <w:rsid w:val="00D17CC0"/>
    <w:rsid w:val="00D22547"/>
    <w:rsid w:val="00D263EF"/>
    <w:rsid w:val="00D27AC2"/>
    <w:rsid w:val="00D31F5C"/>
    <w:rsid w:val="00D447E3"/>
    <w:rsid w:val="00D511FC"/>
    <w:rsid w:val="00D552B4"/>
    <w:rsid w:val="00D64165"/>
    <w:rsid w:val="00D6499C"/>
    <w:rsid w:val="00D7212E"/>
    <w:rsid w:val="00D733DA"/>
    <w:rsid w:val="00D74432"/>
    <w:rsid w:val="00D74E49"/>
    <w:rsid w:val="00D807AB"/>
    <w:rsid w:val="00D81BC5"/>
    <w:rsid w:val="00D877A5"/>
    <w:rsid w:val="00D92D7C"/>
    <w:rsid w:val="00D9385C"/>
    <w:rsid w:val="00DA68B6"/>
    <w:rsid w:val="00DA7EC9"/>
    <w:rsid w:val="00DB5441"/>
    <w:rsid w:val="00DB749F"/>
    <w:rsid w:val="00DC03BD"/>
    <w:rsid w:val="00DC183C"/>
    <w:rsid w:val="00DC5D0E"/>
    <w:rsid w:val="00DC6E2D"/>
    <w:rsid w:val="00DC77A5"/>
    <w:rsid w:val="00DD0A93"/>
    <w:rsid w:val="00DD207A"/>
    <w:rsid w:val="00DD3B08"/>
    <w:rsid w:val="00DE1992"/>
    <w:rsid w:val="00DE48D4"/>
    <w:rsid w:val="00DE4C8F"/>
    <w:rsid w:val="00DF1F76"/>
    <w:rsid w:val="00E07483"/>
    <w:rsid w:val="00E11463"/>
    <w:rsid w:val="00E11778"/>
    <w:rsid w:val="00E13AEE"/>
    <w:rsid w:val="00E16CD4"/>
    <w:rsid w:val="00E22B5F"/>
    <w:rsid w:val="00E24EFB"/>
    <w:rsid w:val="00E31F74"/>
    <w:rsid w:val="00E43D02"/>
    <w:rsid w:val="00E44260"/>
    <w:rsid w:val="00E46309"/>
    <w:rsid w:val="00E47B42"/>
    <w:rsid w:val="00E47BF4"/>
    <w:rsid w:val="00E50405"/>
    <w:rsid w:val="00E5453A"/>
    <w:rsid w:val="00E55C67"/>
    <w:rsid w:val="00E61318"/>
    <w:rsid w:val="00E66A15"/>
    <w:rsid w:val="00E75AA5"/>
    <w:rsid w:val="00E8534B"/>
    <w:rsid w:val="00E87626"/>
    <w:rsid w:val="00E96858"/>
    <w:rsid w:val="00EA2138"/>
    <w:rsid w:val="00EA262E"/>
    <w:rsid w:val="00EB0A64"/>
    <w:rsid w:val="00EB181E"/>
    <w:rsid w:val="00EB399F"/>
    <w:rsid w:val="00EB442B"/>
    <w:rsid w:val="00EB5576"/>
    <w:rsid w:val="00EC0EAB"/>
    <w:rsid w:val="00EC293C"/>
    <w:rsid w:val="00EC67D9"/>
    <w:rsid w:val="00ED5CBE"/>
    <w:rsid w:val="00EE1B72"/>
    <w:rsid w:val="00EE5FF3"/>
    <w:rsid w:val="00EF3553"/>
    <w:rsid w:val="00EF56EB"/>
    <w:rsid w:val="00EF6761"/>
    <w:rsid w:val="00EF7155"/>
    <w:rsid w:val="00F07D10"/>
    <w:rsid w:val="00F179EA"/>
    <w:rsid w:val="00F23D1E"/>
    <w:rsid w:val="00F25DF4"/>
    <w:rsid w:val="00F3028C"/>
    <w:rsid w:val="00F32EB1"/>
    <w:rsid w:val="00F3358E"/>
    <w:rsid w:val="00F33A96"/>
    <w:rsid w:val="00F33F03"/>
    <w:rsid w:val="00F42D66"/>
    <w:rsid w:val="00F454B5"/>
    <w:rsid w:val="00F46A56"/>
    <w:rsid w:val="00F51939"/>
    <w:rsid w:val="00F5635C"/>
    <w:rsid w:val="00F574C9"/>
    <w:rsid w:val="00F667EC"/>
    <w:rsid w:val="00F67F39"/>
    <w:rsid w:val="00F70EB5"/>
    <w:rsid w:val="00F74262"/>
    <w:rsid w:val="00F90417"/>
    <w:rsid w:val="00F90B9C"/>
    <w:rsid w:val="00F92391"/>
    <w:rsid w:val="00FA0558"/>
    <w:rsid w:val="00FA301C"/>
    <w:rsid w:val="00FA4057"/>
    <w:rsid w:val="00FA4FDE"/>
    <w:rsid w:val="00FB45E7"/>
    <w:rsid w:val="00FB51E0"/>
    <w:rsid w:val="00FC0F12"/>
    <w:rsid w:val="00FC3203"/>
    <w:rsid w:val="00FC34BF"/>
    <w:rsid w:val="00FD46C8"/>
    <w:rsid w:val="00FE172E"/>
    <w:rsid w:val="00FE53D4"/>
    <w:rsid w:val="00FE6BA2"/>
    <w:rsid w:val="00FE755A"/>
    <w:rsid w:val="00FF06DA"/>
    <w:rsid w:val="00FF31D5"/>
    <w:rsid w:val="00FF7317"/>
    <w:rsid w:val="0802CF8F"/>
    <w:rsid w:val="0847F085"/>
    <w:rsid w:val="0DD20842"/>
    <w:rsid w:val="0DD379EB"/>
    <w:rsid w:val="1492E3EE"/>
    <w:rsid w:val="1A8BFAE4"/>
    <w:rsid w:val="1CB71048"/>
    <w:rsid w:val="2129A457"/>
    <w:rsid w:val="218B37F4"/>
    <w:rsid w:val="24C85BF9"/>
    <w:rsid w:val="2AAACBB1"/>
    <w:rsid w:val="30284D00"/>
    <w:rsid w:val="349579A0"/>
    <w:rsid w:val="3A60D088"/>
    <w:rsid w:val="3AF06575"/>
    <w:rsid w:val="44D669FC"/>
    <w:rsid w:val="473F8611"/>
    <w:rsid w:val="47603BFA"/>
    <w:rsid w:val="4DA2949C"/>
    <w:rsid w:val="4E2B26C8"/>
    <w:rsid w:val="4F884D23"/>
    <w:rsid w:val="588DF33C"/>
    <w:rsid w:val="58C5078B"/>
    <w:rsid w:val="598276E1"/>
    <w:rsid w:val="5C1448EA"/>
    <w:rsid w:val="5D40D91E"/>
    <w:rsid w:val="68445803"/>
    <w:rsid w:val="6AA055CA"/>
    <w:rsid w:val="6AA23B1C"/>
    <w:rsid w:val="6B31EE83"/>
    <w:rsid w:val="6E5E540F"/>
    <w:rsid w:val="6EFEEB31"/>
    <w:rsid w:val="6F0CBB0B"/>
    <w:rsid w:val="7B82B40B"/>
    <w:rsid w:val="7C4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DC805"/>
  <w15:chartTrackingRefBased/>
  <w15:docId w15:val="{04E6F53A-4613-4D25-B4F8-1D0D40E7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EF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Graphic">
    <w:name w:val="Chart Graphic"/>
    <w:basedOn w:val="Normal"/>
    <w:next w:val="Normal"/>
    <w:rsid w:val="00CC67EF"/>
    <w:pPr>
      <w:keepNext/>
      <w:jc w:val="center"/>
    </w:pPr>
    <w:rPr>
      <w:rFonts w:eastAsia="Times New Roman" w:cs="Times New Roman"/>
      <w:szCs w:val="20"/>
      <w:lang w:eastAsia="en-AU"/>
    </w:rPr>
  </w:style>
  <w:style w:type="paragraph" w:customStyle="1" w:styleId="TableGraphic">
    <w:name w:val="Table Graphic"/>
    <w:basedOn w:val="Normal"/>
    <w:next w:val="Normal"/>
    <w:rsid w:val="00C911C1"/>
    <w:pPr>
      <w:spacing w:after="0"/>
      <w:ind w:right="-113"/>
      <w:jc w:val="both"/>
    </w:pPr>
    <w:rPr>
      <w:rFonts w:eastAsia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F2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9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BC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4BCD"/>
  </w:style>
  <w:style w:type="paragraph" w:styleId="Footer">
    <w:name w:val="footer"/>
    <w:basedOn w:val="Normal"/>
    <w:link w:val="FooterChar"/>
    <w:uiPriority w:val="99"/>
    <w:unhideWhenUsed/>
    <w:rsid w:val="00194BC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4BCD"/>
  </w:style>
  <w:style w:type="character" w:styleId="CommentReference">
    <w:name w:val="annotation reference"/>
    <w:basedOn w:val="DefaultParagraphFont"/>
    <w:uiPriority w:val="99"/>
    <w:semiHidden/>
    <w:unhideWhenUsed/>
    <w:rsid w:val="001F1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A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A4A"/>
    <w:rPr>
      <w:b/>
      <w:bCs/>
      <w:sz w:val="20"/>
      <w:szCs w:val="20"/>
    </w:rPr>
  </w:style>
  <w:style w:type="paragraph" w:customStyle="1" w:styleId="Bullet">
    <w:name w:val="Bullet"/>
    <w:basedOn w:val="Normal"/>
    <w:link w:val="BulletChar"/>
    <w:rsid w:val="001F1A4A"/>
    <w:pPr>
      <w:numPr>
        <w:numId w:val="7"/>
      </w:numPr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ash">
    <w:name w:val="Dash"/>
    <w:basedOn w:val="Normal"/>
    <w:rsid w:val="001F1A4A"/>
    <w:pPr>
      <w:numPr>
        <w:ilvl w:val="1"/>
        <w:numId w:val="7"/>
      </w:numPr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oubleDot">
    <w:name w:val="Double Dot"/>
    <w:basedOn w:val="Normal"/>
    <w:rsid w:val="001F1A4A"/>
    <w:pPr>
      <w:numPr>
        <w:ilvl w:val="2"/>
        <w:numId w:val="7"/>
      </w:numPr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ulletChar">
    <w:name w:val="Bullet Char"/>
    <w:link w:val="Bullet"/>
    <w:rsid w:val="001F1A4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rsid w:val="001F1A4A"/>
    <w:rPr>
      <w:color w:val="0000FF" w:themeColor="hyperlink"/>
      <w:u w:val="single"/>
    </w:rPr>
  </w:style>
  <w:style w:type="character" w:customStyle="1" w:styleId="SingleParagraphChar">
    <w:name w:val="Single Paragraph Char"/>
    <w:basedOn w:val="DefaultParagraphFont"/>
    <w:link w:val="SingleParagraph"/>
    <w:locked/>
    <w:rsid w:val="00113E04"/>
    <w:rPr>
      <w:rFonts w:ascii="Times New Roman" w:hAnsi="Times New Roman" w:cs="Times New Roman"/>
      <w:sz w:val="24"/>
    </w:rPr>
  </w:style>
  <w:style w:type="paragraph" w:customStyle="1" w:styleId="SingleParagraph">
    <w:name w:val="Single Paragraph"/>
    <w:basedOn w:val="Normal"/>
    <w:link w:val="SingleParagraphChar"/>
    <w:rsid w:val="00113E04"/>
    <w:pPr>
      <w:spacing w:after="120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407F5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D15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B722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B526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9824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824E9"/>
  </w:style>
  <w:style w:type="character" w:customStyle="1" w:styleId="eop">
    <w:name w:val="eop"/>
    <w:basedOn w:val="DefaultParagraphFont"/>
    <w:rsid w:val="0098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gt.gov.au/about-us/our-team/" TargetMode="External"/><Relationship Id="rId18" Type="http://schemas.openxmlformats.org/officeDocument/2006/relationships/hyperlink" Target="mailto:recruitmentigt@igt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www.apsc.gov.au%2Fsites%2Fdefault%2Ffiles%2F2023-11%2FAPS-Values-and-Code-of-Conduct-In-Practice-2023.docx&amp;wdOrigin=BROWSELINK" TargetMode="External"/><Relationship Id="rId17" Type="http://schemas.openxmlformats.org/officeDocument/2006/relationships/hyperlink" Target="https://www.apsc.gov.au/working-aps/aps-employees-and-managers/classifications/integrated-leadership-system-ils/ils-resources-profiles-comparatives-and-self-assessment/integrated-leadership-system-ils-aps-5-profi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psc.gov.au/working-aps/aps-employees-and-managers/classifications/integrated-leadership-system-ils/ils-resources-profiles-comparatives-and-self-assessment/integrated-leadership-system-ils-aps-5-profil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gt.gov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psc.gov.au/working-aps/aps-employees-and-managers/guidance-and-information-recruitment/aps-merit-principle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jarrod.joseph@igt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tent.apsjobs.gov.au/work-with-us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9333EFA5C4FC2ADAF043A550C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F53F-0FE6-4543-8A06-0AC05A610182}"/>
      </w:docPartPr>
      <w:docPartBody>
        <w:p w:rsidR="006F09F7" w:rsidRDefault="00E31F74" w:rsidP="00E31F74">
          <w:pPr>
            <w:pStyle w:val="99D9333EFA5C4FC2ADAF043A550CE0EF"/>
          </w:pPr>
          <w:r>
            <w:rPr>
              <w:rStyle w:val="PlaceholderText"/>
            </w:rPr>
            <w:t>RECRUITMENT USE ONLY</w:t>
          </w:r>
        </w:p>
      </w:docPartBody>
    </w:docPart>
    <w:docPart>
      <w:docPartPr>
        <w:name w:val="EB9CB687ED3B4757A58870C09DB5A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52DF-F43D-4CB4-B250-BCCEC2BBE5EF}"/>
      </w:docPartPr>
      <w:docPartBody>
        <w:p w:rsidR="006F09F7" w:rsidRDefault="00E31F74" w:rsidP="00E31F74">
          <w:pPr>
            <w:pStyle w:val="EB9CB687ED3B4757A58870C09DB5A339"/>
          </w:pPr>
          <w:r>
            <w:rPr>
              <w:rStyle w:val="PlaceholderText"/>
            </w:rPr>
            <w:t>Insert position title(s)</w:t>
          </w:r>
        </w:p>
      </w:docPartBody>
    </w:docPart>
    <w:docPart>
      <w:docPartPr>
        <w:name w:val="1C5A11DBA6604E4C9E8BD582B546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5C5F-116A-43EE-AE97-794D7BFF23ED}"/>
      </w:docPartPr>
      <w:docPartBody>
        <w:p w:rsidR="006F09F7" w:rsidRDefault="00E31F74" w:rsidP="00E31F74">
          <w:pPr>
            <w:pStyle w:val="1C5A11DBA6604E4C9E8BD582B54609DD"/>
          </w:pPr>
          <w:r w:rsidRPr="004646E4">
            <w:rPr>
              <w:rStyle w:val="PlaceholderText"/>
            </w:rPr>
            <w:t>Insert the position description here</w:t>
          </w:r>
          <w:r w:rsidRPr="004646E4">
            <w:rPr>
              <w:rStyle w:val="PlaceholderText"/>
            </w:rPr>
            <w:br/>
          </w:r>
          <w:r w:rsidRPr="004646E4">
            <w:rPr>
              <w:rStyle w:val="PlaceholderText"/>
            </w:rPr>
            <w:br/>
          </w:r>
          <w:r w:rsidRPr="004646E4">
            <w:rPr>
              <w:rStyle w:val="PlaceholderText"/>
              <w:i/>
            </w:rPr>
            <w:t>Remember when writing the position description</w:t>
          </w:r>
          <w:r>
            <w:rPr>
              <w:rStyle w:val="PlaceholderText"/>
              <w:i/>
            </w:rPr>
            <w:t xml:space="preserve"> you want to attract the most ideal candidates to apply for this role(s).</w:t>
          </w:r>
        </w:p>
      </w:docPartBody>
    </w:docPart>
    <w:docPart>
      <w:docPartPr>
        <w:name w:val="C601488A4BB14C5F8C67EA8849F3D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5EE6B-EDE8-4D50-9A2D-50983C3BE16F}"/>
      </w:docPartPr>
      <w:docPartBody>
        <w:p w:rsidR="00FF07C9" w:rsidRDefault="00161BB4" w:rsidP="00161BB4">
          <w:pPr>
            <w:pStyle w:val="C601488A4BB14C5F8C67EA8849F3D151"/>
          </w:pPr>
          <w:r>
            <w:rPr>
              <w:rStyle w:val="PlaceholderText"/>
            </w:rPr>
            <w:t>Insert phone number</w:t>
          </w:r>
        </w:p>
      </w:docPartBody>
    </w:docPart>
    <w:docPart>
      <w:docPartPr>
        <w:name w:val="4FFA3D3DBCA3419083899A94AD58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F87E-2624-48D5-9207-9AF86B60F01B}"/>
      </w:docPartPr>
      <w:docPartBody>
        <w:p w:rsidR="00FF07C9" w:rsidRDefault="00161BB4" w:rsidP="00161BB4">
          <w:pPr>
            <w:pStyle w:val="4FFA3D3DBCA3419083899A94AD582651"/>
          </w:pPr>
          <w:r>
            <w:rPr>
              <w:rStyle w:val="PlaceholderText"/>
            </w:rPr>
            <w:t>Insert email address</w:t>
          </w:r>
        </w:p>
      </w:docPartBody>
    </w:docPart>
    <w:docPart>
      <w:docPartPr>
        <w:name w:val="2E8F8A7E4B49481B98E0EE45A971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D3A7-BB17-4E1C-B901-53498489760C}"/>
      </w:docPartPr>
      <w:docPartBody>
        <w:p w:rsidR="00704157" w:rsidRDefault="0028040A" w:rsidP="0028040A">
          <w:pPr>
            <w:pStyle w:val="2E8F8A7E4B49481B98E0EE45A971B2F8"/>
          </w:pPr>
          <w:r w:rsidRPr="00685D6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classification</w:t>
          </w:r>
          <w:r>
            <w:t xml:space="preserve"> </w:t>
          </w:r>
        </w:p>
      </w:docPartBody>
    </w:docPart>
    <w:docPart>
      <w:docPartPr>
        <w:name w:val="407D41977022473F903DB9A13CCAE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09FD-B360-4150-B13D-6378BFBFCBB6}"/>
      </w:docPartPr>
      <w:docPartBody>
        <w:p w:rsidR="00450340" w:rsidRDefault="00E31F74">
          <w:pPr>
            <w:pStyle w:val="407D41977022473F903DB9A13CCAE35A"/>
          </w:pPr>
          <w:r>
            <w:rPr>
              <w:rStyle w:val="PlaceholderText"/>
            </w:rPr>
            <w:t>Insert any mandatory requirements, qualifications or experience necessary for the role(s).</w:t>
          </w:r>
        </w:p>
      </w:docPartBody>
    </w:docPart>
    <w:docPart>
      <w:docPartPr>
        <w:name w:val="DD00B26EC74D4FFBB747F574865F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FA1C-9250-4E58-8D2A-5B63FFCFD1CC}"/>
      </w:docPartPr>
      <w:docPartBody>
        <w:p w:rsidR="00450340" w:rsidRDefault="00E31F74">
          <w:pPr>
            <w:pStyle w:val="DD00B26EC74D4FFBB747F574865FD2BC"/>
          </w:pPr>
          <w:r>
            <w:rPr>
              <w:rStyle w:val="PlaceholderText"/>
            </w:rPr>
            <w:t>Insert relevant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74"/>
    <w:rsid w:val="0004186F"/>
    <w:rsid w:val="000433AD"/>
    <w:rsid w:val="000B16EB"/>
    <w:rsid w:val="001378CD"/>
    <w:rsid w:val="00161BB4"/>
    <w:rsid w:val="001757BC"/>
    <w:rsid w:val="00247756"/>
    <w:rsid w:val="0028040A"/>
    <w:rsid w:val="002A46DE"/>
    <w:rsid w:val="002B6AA0"/>
    <w:rsid w:val="002C7D40"/>
    <w:rsid w:val="00374D93"/>
    <w:rsid w:val="00446FE5"/>
    <w:rsid w:val="00450340"/>
    <w:rsid w:val="004A085A"/>
    <w:rsid w:val="005C496F"/>
    <w:rsid w:val="006F09F7"/>
    <w:rsid w:val="006F4430"/>
    <w:rsid w:val="00704157"/>
    <w:rsid w:val="00705380"/>
    <w:rsid w:val="007F5CD7"/>
    <w:rsid w:val="00805FB9"/>
    <w:rsid w:val="0095308A"/>
    <w:rsid w:val="009B38FD"/>
    <w:rsid w:val="00A14DAB"/>
    <w:rsid w:val="00A91632"/>
    <w:rsid w:val="00A95E98"/>
    <w:rsid w:val="00B111F3"/>
    <w:rsid w:val="00B43C63"/>
    <w:rsid w:val="00BE3930"/>
    <w:rsid w:val="00C32BBF"/>
    <w:rsid w:val="00D263EF"/>
    <w:rsid w:val="00D7212E"/>
    <w:rsid w:val="00E31F74"/>
    <w:rsid w:val="00E760D0"/>
    <w:rsid w:val="00E90E4E"/>
    <w:rsid w:val="00F212FE"/>
    <w:rsid w:val="00F3386F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40A"/>
    <w:rPr>
      <w:color w:val="808080"/>
    </w:rPr>
  </w:style>
  <w:style w:type="paragraph" w:customStyle="1" w:styleId="99D9333EFA5C4FC2ADAF043A550CE0EF">
    <w:name w:val="99D9333EFA5C4FC2ADAF043A550CE0EF"/>
    <w:rsid w:val="00E31F74"/>
  </w:style>
  <w:style w:type="paragraph" w:customStyle="1" w:styleId="EB9CB687ED3B4757A58870C09DB5A339">
    <w:name w:val="EB9CB687ED3B4757A58870C09DB5A339"/>
    <w:rsid w:val="00E31F74"/>
  </w:style>
  <w:style w:type="paragraph" w:customStyle="1" w:styleId="1C5A11DBA6604E4C9E8BD582B54609DD">
    <w:name w:val="1C5A11DBA6604E4C9E8BD582B54609DD"/>
    <w:rsid w:val="00E31F74"/>
  </w:style>
  <w:style w:type="paragraph" w:customStyle="1" w:styleId="C601488A4BB14C5F8C67EA8849F3D151">
    <w:name w:val="C601488A4BB14C5F8C67EA8849F3D151"/>
    <w:rsid w:val="00161BB4"/>
  </w:style>
  <w:style w:type="paragraph" w:customStyle="1" w:styleId="4FFA3D3DBCA3419083899A94AD582651">
    <w:name w:val="4FFA3D3DBCA3419083899A94AD582651"/>
    <w:rsid w:val="00161BB4"/>
  </w:style>
  <w:style w:type="paragraph" w:customStyle="1" w:styleId="2E8F8A7E4B49481B98E0EE45A971B2F8">
    <w:name w:val="2E8F8A7E4B49481B98E0EE45A971B2F8"/>
    <w:rsid w:val="0028040A"/>
  </w:style>
  <w:style w:type="paragraph" w:customStyle="1" w:styleId="407D41977022473F903DB9A13CCAE35A">
    <w:name w:val="407D41977022473F903DB9A13CCAE3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0B26EC74D4FFBB747F574865FD2BC">
    <w:name w:val="DD00B26EC74D4FFBB747F574865FD2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033278EF7BB42AF2F73135C73F1D6" ma:contentTypeVersion="13" ma:contentTypeDescription="Create a new document." ma:contentTypeScope="" ma:versionID="9ae013bb14c0d58427b6bd1b8701f80a">
  <xsd:schema xmlns:xsd="http://www.w3.org/2001/XMLSchema" xmlns:xs="http://www.w3.org/2001/XMLSchema" xmlns:p="http://schemas.microsoft.com/office/2006/metadata/properties" xmlns:ns2="a561eae0-6aba-4e74-8945-b6d2dea57095" xmlns:ns3="ba7f703b-9d6f-49cc-bb5b-bdd53173929b" targetNamespace="http://schemas.microsoft.com/office/2006/metadata/properties" ma:root="true" ma:fieldsID="ac4962810feda9dc409a77fc41ea4820" ns2:_="" ns3:_="">
    <xsd:import namespace="a561eae0-6aba-4e74-8945-b6d2dea57095"/>
    <xsd:import namespace="ba7f703b-9d6f-49cc-bb5b-bdd531739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1eae0-6aba-4e74-8945-b6d2dea57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f703b-9d6f-49cc-bb5b-bdd531739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7f703b-9d6f-49cc-bb5b-bdd53173929b">
      <UserInfo>
        <DisplayName>Kuan Tian</DisplayName>
        <AccountId>37</AccountId>
        <AccountType/>
      </UserInfo>
      <UserInfo>
        <DisplayName>Jarrod Joseph</DisplayName>
        <AccountId>40</AccountId>
        <AccountType/>
      </UserInfo>
      <UserInfo>
        <DisplayName>Kim Williams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6A2B1F-7868-4337-A026-6D9815CED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C2074-E23B-4D90-BD28-FF5266062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BF2584-AC7B-43C0-8D56-153154A5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1eae0-6aba-4e74-8945-b6d2dea57095"/>
    <ds:schemaRef ds:uri="ba7f703b-9d6f-49cc-bb5b-bdd531739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5D296-6BC0-42AA-8A06-E9A29D4BAD77}">
  <ds:schemaRefs>
    <ds:schemaRef ds:uri="http://schemas.openxmlformats.org/package/2006/metadata/core-properties"/>
    <ds:schemaRef ds:uri="http://schemas.microsoft.com/office/2006/documentManagement/types"/>
    <ds:schemaRef ds:uri="ba7f703b-9d6f-49cc-bb5b-bdd53173929b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a561eae0-6aba-4e74-8945-b6d2dea5709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9592</Characters>
  <Application>Microsoft Office Word</Application>
  <DocSecurity>0</DocSecurity>
  <Lines>79</Lines>
  <Paragraphs>22</Paragraphs>
  <ScaleCrop>false</ScaleCrop>
  <Company>Australian Government - The Treasury</Company>
  <LinksUpToDate>false</LinksUpToDate>
  <CharactersWithSpaces>11252</CharactersWithSpaces>
  <SharedDoc>false</SharedDoc>
  <HLinks>
    <vt:vector size="60" baseType="variant">
      <vt:variant>
        <vt:i4>3407900</vt:i4>
      </vt:variant>
      <vt:variant>
        <vt:i4>27</vt:i4>
      </vt:variant>
      <vt:variant>
        <vt:i4>0</vt:i4>
      </vt:variant>
      <vt:variant>
        <vt:i4>5</vt:i4>
      </vt:variant>
      <vt:variant>
        <vt:lpwstr>mailto:jarrod.joseph@igt.gov.au</vt:lpwstr>
      </vt:variant>
      <vt:variant>
        <vt:lpwstr/>
      </vt:variant>
      <vt:variant>
        <vt:i4>3735623</vt:i4>
      </vt:variant>
      <vt:variant>
        <vt:i4>24</vt:i4>
      </vt:variant>
      <vt:variant>
        <vt:i4>0</vt:i4>
      </vt:variant>
      <vt:variant>
        <vt:i4>5</vt:i4>
      </vt:variant>
      <vt:variant>
        <vt:lpwstr>mailto:recruitmentigt@igt.gov.au</vt:lpwstr>
      </vt:variant>
      <vt:variant>
        <vt:lpwstr/>
      </vt:variant>
      <vt:variant>
        <vt:i4>2818095</vt:i4>
      </vt:variant>
      <vt:variant>
        <vt:i4>21</vt:i4>
      </vt:variant>
      <vt:variant>
        <vt:i4>0</vt:i4>
      </vt:variant>
      <vt:variant>
        <vt:i4>5</vt:i4>
      </vt:variant>
      <vt:variant>
        <vt:lpwstr>https://www.apsc.gov.au/working-aps/aps-employees-and-managers/classifications/integrated-leadership-system-ils/ils-resources-profiles-comparatives-and-self-assessment/integrated-leadership-system-ils-aps-5-profile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https://www.apsc.gov.au/working-aps/aps-employees-and-managers/classifications/integrated-leadership-system-ils/ils-resources-profiles-comparatives-and-self-assessment/integrated-leadership-system-ils-aps-5-profile</vt:lpwstr>
      </vt:variant>
      <vt:variant>
        <vt:lpwstr/>
      </vt:variant>
      <vt:variant>
        <vt:i4>2818095</vt:i4>
      </vt:variant>
      <vt:variant>
        <vt:i4>15</vt:i4>
      </vt:variant>
      <vt:variant>
        <vt:i4>0</vt:i4>
      </vt:variant>
      <vt:variant>
        <vt:i4>5</vt:i4>
      </vt:variant>
      <vt:variant>
        <vt:lpwstr>https://www.apsc.gov.au/working-aps/aps-employees-and-managers/classifications/integrated-leadership-system-ils/ils-resources-profiles-comparatives-and-self-assessment/integrated-leadership-system-ils-aps-5-profile</vt:lpwstr>
      </vt:variant>
      <vt:variant>
        <vt:lpwstr/>
      </vt:variant>
      <vt:variant>
        <vt:i4>2818149</vt:i4>
      </vt:variant>
      <vt:variant>
        <vt:i4>12</vt:i4>
      </vt:variant>
      <vt:variant>
        <vt:i4>0</vt:i4>
      </vt:variant>
      <vt:variant>
        <vt:i4>5</vt:i4>
      </vt:variant>
      <vt:variant>
        <vt:lpwstr>https://www.apsc.gov.au/working-aps/aps-employees-and-managers/guidance-and-information-recruitment/aps-merit-principle</vt:lpwstr>
      </vt:variant>
      <vt:variant>
        <vt:lpwstr/>
      </vt:variant>
      <vt:variant>
        <vt:i4>7602215</vt:i4>
      </vt:variant>
      <vt:variant>
        <vt:i4>9</vt:i4>
      </vt:variant>
      <vt:variant>
        <vt:i4>0</vt:i4>
      </vt:variant>
      <vt:variant>
        <vt:i4>5</vt:i4>
      </vt:variant>
      <vt:variant>
        <vt:lpwstr>https://content.apsjobs.gov.au/work-with-us</vt:lpwstr>
      </vt:variant>
      <vt:variant>
        <vt:lpwstr/>
      </vt:variant>
      <vt:variant>
        <vt:i4>4522051</vt:i4>
      </vt:variant>
      <vt:variant>
        <vt:i4>6</vt:i4>
      </vt:variant>
      <vt:variant>
        <vt:i4>0</vt:i4>
      </vt:variant>
      <vt:variant>
        <vt:i4>5</vt:i4>
      </vt:variant>
      <vt:variant>
        <vt:lpwstr>https://www.igt.gov.au/about-us/our-team/</vt:lpwstr>
      </vt:variant>
      <vt:variant>
        <vt:lpwstr/>
      </vt:variant>
      <vt:variant>
        <vt:i4>2949177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https://view.officeapps.live.com/op/view.aspx?src=https%3A%2F%2Fwww.apsc.gov.au%2Fsites%2Fdefault%2Ffiles%2F2023-11%2FAPS-Values-and-Code-of-Conduct-In-Practice-2023.docx&amp;wdOrigin=BROWSELINK</vt:lpwstr>
      </vt:variant>
      <vt:variant>
        <vt:lpwstr/>
      </vt:variant>
      <vt:variant>
        <vt:i4>6881325</vt:i4>
      </vt:variant>
      <vt:variant>
        <vt:i4>0</vt:i4>
      </vt:variant>
      <vt:variant>
        <vt:i4>0</vt:i4>
      </vt:variant>
      <vt:variant>
        <vt:i4>5</vt:i4>
      </vt:variant>
      <vt:variant>
        <vt:lpwstr>http://www.igt.gov.au/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Rachael</dc:creator>
  <cp:keywords/>
  <dc:description/>
  <cp:lastModifiedBy>Kim Williams</cp:lastModifiedBy>
  <cp:revision>2</cp:revision>
  <cp:lastPrinted>2019-10-29T16:10:00Z</cp:lastPrinted>
  <dcterms:created xsi:type="dcterms:W3CDTF">2024-10-16T00:10:00Z</dcterms:created>
  <dcterms:modified xsi:type="dcterms:W3CDTF">2024-10-16T00:10:00Z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c31d2f7-71f3-4a80-8e84-9b5202572c93_Enabled">
    <vt:lpwstr>true</vt:lpwstr>
  </property>
  <property fmtid="{D5CDD505-2E9C-101B-9397-08002B2CF9AE}" pid="4" name="MSIP_Label_fc31d2f7-71f3-4a80-8e84-9b5202572c93_SetDate">
    <vt:lpwstr>2023-01-13T04:24:24Z</vt:lpwstr>
  </property>
  <property fmtid="{D5CDD505-2E9C-101B-9397-08002B2CF9AE}" pid="5" name="MSIP_Label_fc31d2f7-71f3-4a80-8e84-9b5202572c93_Method">
    <vt:lpwstr>Standard</vt:lpwstr>
  </property>
  <property fmtid="{D5CDD505-2E9C-101B-9397-08002B2CF9AE}" pid="6" name="MSIP_Label_fc31d2f7-71f3-4a80-8e84-9b5202572c93_Name">
    <vt:lpwstr>OFFICIAL</vt:lpwstr>
  </property>
  <property fmtid="{D5CDD505-2E9C-101B-9397-08002B2CF9AE}" pid="7" name="MSIP_Label_fc31d2f7-71f3-4a80-8e84-9b5202572c93_SiteId">
    <vt:lpwstr>ac315c22-730d-4573-ab71-16c193ed0dcf</vt:lpwstr>
  </property>
  <property fmtid="{D5CDD505-2E9C-101B-9397-08002B2CF9AE}" pid="8" name="MSIP_Label_fc31d2f7-71f3-4a80-8e84-9b5202572c93_ActionId">
    <vt:lpwstr>7172c0e2-b5be-4dc6-aea2-ec480e4a92e1</vt:lpwstr>
  </property>
  <property fmtid="{D5CDD505-2E9C-101B-9397-08002B2CF9AE}" pid="9" name="MSIP_Label_fc31d2f7-71f3-4a80-8e84-9b5202572c93_ContentBits">
    <vt:lpwstr>3</vt:lpwstr>
  </property>
  <property fmtid="{D5CDD505-2E9C-101B-9397-08002B2CF9AE}" pid="10" name="ContentTypeId">
    <vt:lpwstr>0x0101000B0033278EF7BB42AF2F73135C73F1D6</vt:lpwstr>
  </property>
</Properties>
</file>